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2C7" w:rsidRDefault="008A22C7" w:rsidP="007A4299">
      <w:pPr>
        <w:spacing w:line="360" w:lineRule="auto"/>
        <w:jc w:val="both"/>
        <w:rPr>
          <w:rFonts w:ascii="Palatino Linotype" w:hAnsi="Palatino Linotype"/>
        </w:rPr>
      </w:pPr>
    </w:p>
    <w:p w:rsidR="00A2780F" w:rsidRPr="00346B33" w:rsidRDefault="00A2780F" w:rsidP="007A4299">
      <w:pPr>
        <w:spacing w:line="360" w:lineRule="auto"/>
        <w:jc w:val="both"/>
        <w:rPr>
          <w:rFonts w:ascii="Palatino Linotype" w:hAnsi="Palatino Linotype"/>
        </w:rPr>
      </w:pPr>
      <w:r w:rsidRPr="00346B33">
        <w:rPr>
          <w:rFonts w:ascii="Palatino Linotype" w:hAnsi="Palatino Linotype"/>
        </w:rPr>
        <w:t>Resolución</w:t>
      </w:r>
      <w:r w:rsidR="00D730A4" w:rsidRPr="00346B33">
        <w:rPr>
          <w:rFonts w:ascii="Palatino Linotype" w:hAnsi="Palatino Linotype"/>
        </w:rPr>
        <w:t xml:space="preserve"> </w:t>
      </w:r>
      <w:r w:rsidRPr="00346B33">
        <w:rPr>
          <w:rFonts w:ascii="Palatino Linotype" w:hAnsi="Palatino Linotype"/>
        </w:rPr>
        <w:t>del</w:t>
      </w:r>
      <w:r w:rsidR="00D730A4" w:rsidRPr="00346B33">
        <w:rPr>
          <w:rFonts w:ascii="Palatino Linotype" w:hAnsi="Palatino Linotype"/>
        </w:rPr>
        <w:t xml:space="preserve"> </w:t>
      </w:r>
      <w:r w:rsidRPr="00346B33">
        <w:rPr>
          <w:rFonts w:ascii="Palatino Linotype" w:hAnsi="Palatino Linotype"/>
        </w:rPr>
        <w:t>Pleno</w:t>
      </w:r>
      <w:r w:rsidR="00D730A4" w:rsidRPr="00346B33">
        <w:rPr>
          <w:rFonts w:ascii="Palatino Linotype" w:hAnsi="Palatino Linotype"/>
        </w:rPr>
        <w:t xml:space="preserve"> </w:t>
      </w:r>
      <w:r w:rsidRPr="00346B33">
        <w:rPr>
          <w:rFonts w:ascii="Palatino Linotype" w:hAnsi="Palatino Linotype"/>
        </w:rPr>
        <w:t>del</w:t>
      </w:r>
      <w:r w:rsidR="00D730A4" w:rsidRPr="00346B33">
        <w:rPr>
          <w:rFonts w:ascii="Palatino Linotype" w:hAnsi="Palatino Linotype"/>
        </w:rPr>
        <w:t xml:space="preserve"> </w:t>
      </w:r>
      <w:r w:rsidRPr="00346B33">
        <w:rPr>
          <w:rFonts w:ascii="Palatino Linotype" w:hAnsi="Palatino Linotype"/>
        </w:rPr>
        <w:t>Instituto</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Transparencia,</w:t>
      </w:r>
      <w:r w:rsidR="00D730A4" w:rsidRPr="00346B33">
        <w:rPr>
          <w:rFonts w:ascii="Palatino Linotype" w:hAnsi="Palatino Linotype"/>
        </w:rPr>
        <w:t xml:space="preserve"> </w:t>
      </w:r>
      <w:r w:rsidRPr="00346B33">
        <w:rPr>
          <w:rFonts w:ascii="Palatino Linotype" w:hAnsi="Palatino Linotype"/>
        </w:rPr>
        <w:t>Acceso</w:t>
      </w:r>
      <w:r w:rsidR="00D730A4" w:rsidRPr="00346B33">
        <w:rPr>
          <w:rFonts w:ascii="Palatino Linotype" w:hAnsi="Palatino Linotype"/>
        </w:rPr>
        <w:t xml:space="preserve"> </w:t>
      </w:r>
      <w:r w:rsidRPr="00346B33">
        <w:rPr>
          <w:rFonts w:ascii="Palatino Linotype" w:hAnsi="Palatino Linotype"/>
        </w:rPr>
        <w:t>a</w:t>
      </w:r>
      <w:r w:rsidR="00D730A4" w:rsidRPr="00346B33">
        <w:rPr>
          <w:rFonts w:ascii="Palatino Linotype" w:hAnsi="Palatino Linotype"/>
        </w:rPr>
        <w:t xml:space="preserve"> </w:t>
      </w:r>
      <w:r w:rsidRPr="00346B33">
        <w:rPr>
          <w:rFonts w:ascii="Palatino Linotype" w:hAnsi="Palatino Linotype"/>
        </w:rPr>
        <w:t>la</w:t>
      </w:r>
      <w:r w:rsidR="00D730A4" w:rsidRPr="00346B33">
        <w:rPr>
          <w:rFonts w:ascii="Palatino Linotype" w:hAnsi="Palatino Linotype"/>
        </w:rPr>
        <w:t xml:space="preserve"> </w:t>
      </w:r>
      <w:r w:rsidRPr="00346B33">
        <w:rPr>
          <w:rFonts w:ascii="Palatino Linotype" w:hAnsi="Palatino Linotype"/>
        </w:rPr>
        <w:t>Información</w:t>
      </w:r>
      <w:r w:rsidR="00D730A4" w:rsidRPr="00346B33">
        <w:rPr>
          <w:rFonts w:ascii="Palatino Linotype" w:hAnsi="Palatino Linotype"/>
        </w:rPr>
        <w:t xml:space="preserve"> </w:t>
      </w:r>
      <w:r w:rsidRPr="00346B33">
        <w:rPr>
          <w:rFonts w:ascii="Palatino Linotype" w:hAnsi="Palatino Linotype"/>
        </w:rPr>
        <w:t>Pública</w:t>
      </w:r>
      <w:r w:rsidR="00D730A4" w:rsidRPr="00346B33">
        <w:rPr>
          <w:rFonts w:ascii="Palatino Linotype" w:hAnsi="Palatino Linotype"/>
        </w:rPr>
        <w:t xml:space="preserve"> </w:t>
      </w:r>
      <w:r w:rsidRPr="00346B33">
        <w:rPr>
          <w:rFonts w:ascii="Palatino Linotype" w:hAnsi="Palatino Linotype"/>
        </w:rPr>
        <w:t>y</w:t>
      </w:r>
      <w:r w:rsidR="00D730A4" w:rsidRPr="00346B33">
        <w:rPr>
          <w:rFonts w:ascii="Palatino Linotype" w:hAnsi="Palatino Linotype"/>
        </w:rPr>
        <w:t xml:space="preserve"> </w:t>
      </w:r>
      <w:r w:rsidRPr="00346B33">
        <w:rPr>
          <w:rFonts w:ascii="Palatino Linotype" w:hAnsi="Palatino Linotype"/>
        </w:rPr>
        <w:t>Protección</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Datos</w:t>
      </w:r>
      <w:r w:rsidR="00D730A4" w:rsidRPr="00346B33">
        <w:rPr>
          <w:rFonts w:ascii="Palatino Linotype" w:hAnsi="Palatino Linotype"/>
        </w:rPr>
        <w:t xml:space="preserve"> </w:t>
      </w:r>
      <w:r w:rsidRPr="00346B33">
        <w:rPr>
          <w:rFonts w:ascii="Palatino Linotype" w:hAnsi="Palatino Linotype"/>
        </w:rPr>
        <w:t>Personales</w:t>
      </w:r>
      <w:r w:rsidR="00D730A4" w:rsidRPr="00346B33">
        <w:rPr>
          <w:rFonts w:ascii="Palatino Linotype" w:hAnsi="Palatino Linotype"/>
        </w:rPr>
        <w:t xml:space="preserve"> </w:t>
      </w:r>
      <w:r w:rsidRPr="00346B33">
        <w:rPr>
          <w:rFonts w:ascii="Palatino Linotype" w:hAnsi="Palatino Linotype"/>
        </w:rPr>
        <w:t>del</w:t>
      </w:r>
      <w:r w:rsidR="00D730A4" w:rsidRPr="00346B33">
        <w:rPr>
          <w:rFonts w:ascii="Palatino Linotype" w:hAnsi="Palatino Linotype"/>
        </w:rPr>
        <w:t xml:space="preserve"> </w:t>
      </w:r>
      <w:r w:rsidRPr="00346B33">
        <w:rPr>
          <w:rFonts w:ascii="Palatino Linotype" w:hAnsi="Palatino Linotype"/>
        </w:rPr>
        <w:t>Estado</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México</w:t>
      </w:r>
      <w:r w:rsidR="00D730A4" w:rsidRPr="00346B33">
        <w:rPr>
          <w:rFonts w:ascii="Palatino Linotype" w:hAnsi="Palatino Linotype"/>
        </w:rPr>
        <w:t xml:space="preserve"> </w:t>
      </w:r>
      <w:r w:rsidRPr="00346B33">
        <w:rPr>
          <w:rFonts w:ascii="Palatino Linotype" w:hAnsi="Palatino Linotype"/>
        </w:rPr>
        <w:t>y</w:t>
      </w:r>
      <w:r w:rsidR="00D730A4" w:rsidRPr="00346B33">
        <w:rPr>
          <w:rFonts w:ascii="Palatino Linotype" w:hAnsi="Palatino Linotype"/>
        </w:rPr>
        <w:t xml:space="preserve"> </w:t>
      </w:r>
      <w:r w:rsidRPr="00346B33">
        <w:rPr>
          <w:rFonts w:ascii="Palatino Linotype" w:hAnsi="Palatino Linotype"/>
        </w:rPr>
        <w:t>Municipios,</w:t>
      </w:r>
      <w:r w:rsidR="00D730A4" w:rsidRPr="00346B33">
        <w:rPr>
          <w:rFonts w:ascii="Palatino Linotype" w:hAnsi="Palatino Linotype"/>
        </w:rPr>
        <w:t xml:space="preserve"> </w:t>
      </w:r>
      <w:r w:rsidRPr="00346B33">
        <w:rPr>
          <w:rFonts w:ascii="Palatino Linotype" w:hAnsi="Palatino Linotype"/>
        </w:rPr>
        <w:t>con</w:t>
      </w:r>
      <w:r w:rsidR="00D730A4" w:rsidRPr="00346B33">
        <w:rPr>
          <w:rFonts w:ascii="Palatino Linotype" w:hAnsi="Palatino Linotype"/>
        </w:rPr>
        <w:t xml:space="preserve"> </w:t>
      </w:r>
      <w:r w:rsidRPr="00346B33">
        <w:rPr>
          <w:rFonts w:ascii="Palatino Linotype" w:hAnsi="Palatino Linotype"/>
        </w:rPr>
        <w:t>domicilio</w:t>
      </w:r>
      <w:r w:rsidR="00D730A4" w:rsidRPr="00346B33">
        <w:rPr>
          <w:rFonts w:ascii="Palatino Linotype" w:hAnsi="Palatino Linotype"/>
        </w:rPr>
        <w:t xml:space="preserve"> </w:t>
      </w:r>
      <w:r w:rsidRPr="00346B33">
        <w:rPr>
          <w:rFonts w:ascii="Palatino Linotype" w:hAnsi="Palatino Linotype"/>
        </w:rPr>
        <w:t>en</w:t>
      </w:r>
      <w:r w:rsidR="00D730A4" w:rsidRPr="00346B33">
        <w:rPr>
          <w:rFonts w:ascii="Palatino Linotype" w:hAnsi="Palatino Linotype"/>
        </w:rPr>
        <w:t xml:space="preserve"> </w:t>
      </w:r>
      <w:r w:rsidRPr="00346B33">
        <w:rPr>
          <w:rFonts w:ascii="Palatino Linotype" w:hAnsi="Palatino Linotype"/>
        </w:rPr>
        <w:t>Metepec,</w:t>
      </w:r>
      <w:r w:rsidR="00D730A4" w:rsidRPr="00346B33">
        <w:rPr>
          <w:rFonts w:ascii="Palatino Linotype" w:hAnsi="Palatino Linotype"/>
        </w:rPr>
        <w:t xml:space="preserve"> </w:t>
      </w:r>
      <w:r w:rsidRPr="00346B33">
        <w:rPr>
          <w:rFonts w:ascii="Palatino Linotype" w:hAnsi="Palatino Linotype"/>
        </w:rPr>
        <w:t>Estado</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México,</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fecha</w:t>
      </w:r>
      <w:r w:rsidR="00375AB5" w:rsidRPr="00346B33">
        <w:rPr>
          <w:rFonts w:ascii="Palatino Linotype" w:hAnsi="Palatino Linotype"/>
        </w:rPr>
        <w:t xml:space="preserve"> </w:t>
      </w:r>
      <w:r w:rsidR="00896099" w:rsidRPr="00346B33">
        <w:rPr>
          <w:rFonts w:ascii="Palatino Linotype" w:hAnsi="Palatino Linotype"/>
        </w:rPr>
        <w:t>diez</w:t>
      </w:r>
      <w:r w:rsidR="00ED0EFD" w:rsidRPr="00346B33">
        <w:rPr>
          <w:rFonts w:ascii="Palatino Linotype" w:hAnsi="Palatino Linotype"/>
        </w:rPr>
        <w:t xml:space="preserve"> </w:t>
      </w:r>
      <w:r w:rsidR="00A30049" w:rsidRPr="00346B33">
        <w:rPr>
          <w:rFonts w:ascii="Palatino Linotype" w:hAnsi="Palatino Linotype"/>
        </w:rPr>
        <w:t>de</w:t>
      </w:r>
      <w:r w:rsidR="00ED0EFD" w:rsidRPr="00346B33">
        <w:rPr>
          <w:rFonts w:ascii="Palatino Linotype" w:hAnsi="Palatino Linotype"/>
        </w:rPr>
        <w:t xml:space="preserve"> </w:t>
      </w:r>
      <w:r w:rsidR="00375AB5" w:rsidRPr="00346B33">
        <w:rPr>
          <w:rFonts w:ascii="Palatino Linotype" w:hAnsi="Palatino Linotype"/>
        </w:rPr>
        <w:t xml:space="preserve">octubre </w:t>
      </w:r>
      <w:r w:rsidR="00A30049" w:rsidRPr="00346B33">
        <w:rPr>
          <w:rFonts w:ascii="Palatino Linotype" w:hAnsi="Palatino Linotype"/>
        </w:rPr>
        <w:t>de</w:t>
      </w:r>
      <w:r w:rsidR="00D730A4" w:rsidRPr="00346B33">
        <w:rPr>
          <w:rFonts w:ascii="Palatino Linotype" w:hAnsi="Palatino Linotype"/>
        </w:rPr>
        <w:t xml:space="preserve"> </w:t>
      </w:r>
      <w:r w:rsidR="00A30049" w:rsidRPr="00346B33">
        <w:rPr>
          <w:rFonts w:ascii="Palatino Linotype" w:hAnsi="Palatino Linotype"/>
        </w:rPr>
        <w:t>dos</w:t>
      </w:r>
      <w:r w:rsidR="00D730A4" w:rsidRPr="00346B33">
        <w:rPr>
          <w:rFonts w:ascii="Palatino Linotype" w:hAnsi="Palatino Linotype"/>
        </w:rPr>
        <w:t xml:space="preserve"> </w:t>
      </w:r>
      <w:r w:rsidR="00A30049" w:rsidRPr="00346B33">
        <w:rPr>
          <w:rFonts w:ascii="Palatino Linotype" w:hAnsi="Palatino Linotype"/>
        </w:rPr>
        <w:t>mil</w:t>
      </w:r>
      <w:r w:rsidR="00D730A4" w:rsidRPr="00346B33">
        <w:rPr>
          <w:rFonts w:ascii="Palatino Linotype" w:hAnsi="Palatino Linotype"/>
        </w:rPr>
        <w:t xml:space="preserve"> </w:t>
      </w:r>
      <w:r w:rsidR="00A30049" w:rsidRPr="00346B33">
        <w:rPr>
          <w:rFonts w:ascii="Palatino Linotype" w:hAnsi="Palatino Linotype"/>
        </w:rPr>
        <w:t>dieciocho</w:t>
      </w:r>
      <w:r w:rsidRPr="00346B33">
        <w:rPr>
          <w:rFonts w:ascii="Palatino Linotype" w:hAnsi="Palatino Linotype"/>
        </w:rPr>
        <w:t>.</w:t>
      </w:r>
    </w:p>
    <w:p w:rsidR="008A22C7" w:rsidRPr="00346B33" w:rsidRDefault="008A22C7" w:rsidP="007A4299">
      <w:pPr>
        <w:spacing w:line="360" w:lineRule="auto"/>
        <w:jc w:val="both"/>
        <w:rPr>
          <w:rFonts w:ascii="Palatino Linotype" w:hAnsi="Palatino Linotype"/>
        </w:rPr>
      </w:pPr>
    </w:p>
    <w:p w:rsidR="00422BBF" w:rsidRPr="008F2CCC" w:rsidRDefault="00F413DE" w:rsidP="00422BBF">
      <w:pPr>
        <w:jc w:val="both"/>
        <w:rPr>
          <w:rFonts w:ascii="Palatino Linotype" w:hAnsi="Palatino Linotype"/>
          <w:b/>
          <w:sz w:val="22"/>
          <w:szCs w:val="22"/>
          <w:lang w:val="es-ES_tradnl"/>
        </w:rPr>
      </w:pPr>
      <w:r w:rsidRPr="00346B33">
        <w:rPr>
          <w:rFonts w:ascii="Palatino Linotype" w:hAnsi="Palatino Linotype"/>
          <w:b/>
        </w:rPr>
        <w:t>VISTO</w:t>
      </w:r>
      <w:r w:rsidR="00D730A4" w:rsidRPr="00346B33">
        <w:rPr>
          <w:rFonts w:ascii="Palatino Linotype" w:hAnsi="Palatino Linotype"/>
        </w:rPr>
        <w:t xml:space="preserve"> </w:t>
      </w:r>
      <w:r w:rsidR="00DD5205" w:rsidRPr="00346B33">
        <w:rPr>
          <w:rFonts w:ascii="Palatino Linotype" w:hAnsi="Palatino Linotype"/>
        </w:rPr>
        <w:t>el</w:t>
      </w:r>
      <w:r w:rsidR="00D730A4" w:rsidRPr="00346B33">
        <w:rPr>
          <w:rFonts w:ascii="Palatino Linotype" w:hAnsi="Palatino Linotype"/>
        </w:rPr>
        <w:t xml:space="preserve"> </w:t>
      </w:r>
      <w:r w:rsidRPr="00346B33">
        <w:rPr>
          <w:rFonts w:ascii="Palatino Linotype" w:hAnsi="Palatino Linotype"/>
        </w:rPr>
        <w:t>expediente</w:t>
      </w:r>
      <w:r w:rsidR="00D730A4" w:rsidRPr="00346B33">
        <w:rPr>
          <w:rFonts w:ascii="Palatino Linotype" w:hAnsi="Palatino Linotype"/>
        </w:rPr>
        <w:t xml:space="preserve"> </w:t>
      </w:r>
      <w:r w:rsidRPr="00346B33">
        <w:rPr>
          <w:rFonts w:ascii="Palatino Linotype" w:hAnsi="Palatino Linotype"/>
        </w:rPr>
        <w:t>formado</w:t>
      </w:r>
      <w:r w:rsidR="00D730A4" w:rsidRPr="00346B33">
        <w:rPr>
          <w:rFonts w:ascii="Palatino Linotype" w:hAnsi="Palatino Linotype"/>
        </w:rPr>
        <w:t xml:space="preserve"> </w:t>
      </w:r>
      <w:r w:rsidRPr="00346B33">
        <w:rPr>
          <w:rFonts w:ascii="Palatino Linotype" w:hAnsi="Palatino Linotype"/>
        </w:rPr>
        <w:t>con</w:t>
      </w:r>
      <w:r w:rsidR="00D730A4" w:rsidRPr="00346B33">
        <w:rPr>
          <w:rFonts w:ascii="Palatino Linotype" w:hAnsi="Palatino Linotype"/>
        </w:rPr>
        <w:t xml:space="preserve"> </w:t>
      </w:r>
      <w:r w:rsidRPr="00346B33">
        <w:rPr>
          <w:rFonts w:ascii="Palatino Linotype" w:hAnsi="Palatino Linotype"/>
        </w:rPr>
        <w:t>motivo</w:t>
      </w:r>
      <w:r w:rsidR="00D730A4" w:rsidRPr="00346B33">
        <w:rPr>
          <w:rFonts w:ascii="Palatino Linotype" w:hAnsi="Palatino Linotype"/>
        </w:rPr>
        <w:t xml:space="preserve"> </w:t>
      </w:r>
      <w:r w:rsidRPr="00346B33">
        <w:rPr>
          <w:rFonts w:ascii="Palatino Linotype" w:hAnsi="Palatino Linotype"/>
        </w:rPr>
        <w:t>de</w:t>
      </w:r>
      <w:r w:rsidR="00DD5205" w:rsidRPr="00346B33">
        <w:rPr>
          <w:rFonts w:ascii="Palatino Linotype" w:hAnsi="Palatino Linotype"/>
        </w:rPr>
        <w:t>l</w:t>
      </w:r>
      <w:r w:rsidR="00D730A4" w:rsidRPr="00346B33">
        <w:rPr>
          <w:rFonts w:ascii="Palatino Linotype" w:hAnsi="Palatino Linotype"/>
        </w:rPr>
        <w:t xml:space="preserve"> </w:t>
      </w:r>
      <w:r w:rsidRPr="00346B33">
        <w:rPr>
          <w:rFonts w:ascii="Palatino Linotype" w:hAnsi="Palatino Linotype"/>
        </w:rPr>
        <w:t>recurso</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revisión</w:t>
      </w:r>
      <w:r w:rsidR="00D730A4" w:rsidRPr="00346B33">
        <w:rPr>
          <w:rFonts w:ascii="Palatino Linotype" w:hAnsi="Palatino Linotype"/>
        </w:rPr>
        <w:t xml:space="preserve"> </w:t>
      </w:r>
      <w:r w:rsidR="00375AB5" w:rsidRPr="00346B33">
        <w:rPr>
          <w:rFonts w:ascii="Palatino Linotype" w:hAnsi="Palatino Linotype"/>
          <w:b/>
        </w:rPr>
        <w:t>02777</w:t>
      </w:r>
      <w:r w:rsidR="00FA528A" w:rsidRPr="00346B33">
        <w:rPr>
          <w:rFonts w:ascii="Palatino Linotype" w:hAnsi="Palatino Linotype"/>
          <w:b/>
        </w:rPr>
        <w:t>/INFOEM/IP/RR/2018</w:t>
      </w:r>
      <w:r w:rsidRPr="00346B33">
        <w:rPr>
          <w:rFonts w:ascii="Palatino Linotype" w:hAnsi="Palatino Linotype"/>
        </w:rPr>
        <w:t>,</w:t>
      </w:r>
      <w:r w:rsidR="00D730A4" w:rsidRPr="00346B33">
        <w:rPr>
          <w:rFonts w:ascii="Palatino Linotype" w:hAnsi="Palatino Linotype"/>
        </w:rPr>
        <w:t xml:space="preserve"> </w:t>
      </w:r>
      <w:r w:rsidRPr="00346B33">
        <w:rPr>
          <w:rFonts w:ascii="Palatino Linotype" w:hAnsi="Palatino Linotype"/>
        </w:rPr>
        <w:t>promovido</w:t>
      </w:r>
      <w:r w:rsidR="00D730A4" w:rsidRPr="00346B33">
        <w:rPr>
          <w:rFonts w:ascii="Palatino Linotype" w:hAnsi="Palatino Linotype"/>
        </w:rPr>
        <w:t xml:space="preserve"> </w:t>
      </w:r>
      <w:r w:rsidRPr="00346B33">
        <w:rPr>
          <w:rFonts w:ascii="Palatino Linotype" w:hAnsi="Palatino Linotype"/>
        </w:rPr>
        <w:t>por</w:t>
      </w:r>
      <w:r w:rsidR="00E6045D" w:rsidRPr="00346B33">
        <w:rPr>
          <w:rFonts w:ascii="Palatino Linotype" w:hAnsi="Palatino Linotype" w:cs="Arial"/>
        </w:rPr>
        <w:t xml:space="preserve"> </w:t>
      </w:r>
      <w:r w:rsidR="00ED0EFD" w:rsidRPr="00346B33">
        <w:rPr>
          <w:rFonts w:ascii="Palatino Linotype" w:hAnsi="Palatino Linotype" w:cs="Arial"/>
        </w:rPr>
        <w:t>e</w:t>
      </w:r>
      <w:r w:rsidR="00E6045D" w:rsidRPr="00346B33">
        <w:rPr>
          <w:rFonts w:ascii="Palatino Linotype" w:hAnsi="Palatino Linotype" w:cs="Arial"/>
        </w:rPr>
        <w:t xml:space="preserve">l </w:t>
      </w:r>
      <w:r w:rsidR="00E6045D" w:rsidRPr="00346B33">
        <w:rPr>
          <w:rFonts w:ascii="Palatino Linotype" w:hAnsi="Palatino Linotype" w:cs="Arial"/>
          <w:b/>
        </w:rPr>
        <w:t xml:space="preserve">C. </w:t>
      </w:r>
      <w:proofErr w:type="spellStart"/>
      <w:r w:rsidR="00422BBF">
        <w:rPr>
          <w:rFonts w:ascii="Palatino Linotype" w:hAnsi="Palatino Linotype"/>
          <w:b/>
          <w:sz w:val="22"/>
          <w:szCs w:val="22"/>
        </w:rPr>
        <w:t>XXXXX</w:t>
      </w:r>
      <w:proofErr w:type="spellEnd"/>
      <w:r w:rsidR="00422BBF">
        <w:rPr>
          <w:rFonts w:ascii="Palatino Linotype" w:hAnsi="Palatino Linotype"/>
          <w:b/>
          <w:sz w:val="22"/>
          <w:szCs w:val="22"/>
        </w:rPr>
        <w:t xml:space="preserve"> </w:t>
      </w:r>
      <w:proofErr w:type="spellStart"/>
      <w:r w:rsidR="00422BBF">
        <w:rPr>
          <w:rFonts w:ascii="Palatino Linotype" w:hAnsi="Palatino Linotype"/>
          <w:b/>
          <w:sz w:val="22"/>
          <w:szCs w:val="22"/>
        </w:rPr>
        <w:t>XXXXXXX</w:t>
      </w:r>
      <w:proofErr w:type="spellEnd"/>
      <w:r w:rsidR="00422BBF">
        <w:rPr>
          <w:rFonts w:ascii="Palatino Linotype" w:hAnsi="Palatino Linotype"/>
          <w:b/>
          <w:sz w:val="22"/>
          <w:szCs w:val="22"/>
        </w:rPr>
        <w:t xml:space="preserve"> </w:t>
      </w:r>
      <w:proofErr w:type="spellStart"/>
      <w:r w:rsidR="00422BBF">
        <w:rPr>
          <w:rFonts w:ascii="Palatino Linotype" w:hAnsi="Palatino Linotype"/>
          <w:b/>
          <w:sz w:val="22"/>
          <w:szCs w:val="22"/>
        </w:rPr>
        <w:t>XXXXXX</w:t>
      </w:r>
      <w:proofErr w:type="spellEnd"/>
      <w:r w:rsidR="00422BBF">
        <w:rPr>
          <w:rFonts w:ascii="Palatino Linotype" w:hAnsi="Palatino Linotype"/>
          <w:b/>
          <w:sz w:val="22"/>
          <w:szCs w:val="22"/>
        </w:rPr>
        <w:t xml:space="preserve"> </w:t>
      </w:r>
      <w:proofErr w:type="spellStart"/>
      <w:r w:rsidR="00422BBF">
        <w:rPr>
          <w:rFonts w:ascii="Palatino Linotype" w:hAnsi="Palatino Linotype"/>
          <w:b/>
          <w:sz w:val="22"/>
          <w:szCs w:val="22"/>
        </w:rPr>
        <w:t>XXXXXX</w:t>
      </w:r>
      <w:proofErr w:type="spellEnd"/>
    </w:p>
    <w:p w:rsidR="00F413DE" w:rsidRPr="00346B33" w:rsidRDefault="00E6045D" w:rsidP="007A4299">
      <w:pPr>
        <w:spacing w:line="360" w:lineRule="auto"/>
        <w:jc w:val="both"/>
        <w:rPr>
          <w:rFonts w:ascii="Palatino Linotype" w:hAnsi="Palatino Linotype"/>
        </w:rPr>
      </w:pPr>
      <w:r w:rsidRPr="00346B33">
        <w:rPr>
          <w:rFonts w:ascii="Palatino Linotype" w:hAnsi="Palatino Linotype" w:cs="Arial"/>
          <w:b/>
        </w:rPr>
        <w:t xml:space="preserve">, </w:t>
      </w:r>
      <w:r w:rsidRPr="00346B33">
        <w:rPr>
          <w:rFonts w:ascii="Palatino Linotype" w:hAnsi="Palatino Linotype" w:cs="Arial"/>
        </w:rPr>
        <w:t>en lo sucesivo</w:t>
      </w:r>
      <w:r w:rsidR="00F37384" w:rsidRPr="00346B33">
        <w:rPr>
          <w:rFonts w:ascii="Palatino Linotype" w:hAnsi="Palatino Linotype" w:cs="Arial"/>
          <w:b/>
        </w:rPr>
        <w:t xml:space="preserve"> </w:t>
      </w:r>
      <w:r w:rsidR="00ED0EFD" w:rsidRPr="00346B33">
        <w:rPr>
          <w:rFonts w:ascii="Palatino Linotype" w:hAnsi="Palatino Linotype" w:cs="Arial"/>
          <w:b/>
        </w:rPr>
        <w:t>EL</w:t>
      </w:r>
      <w:r w:rsidRPr="00346B33">
        <w:rPr>
          <w:rFonts w:ascii="Palatino Linotype" w:hAnsi="Palatino Linotype" w:cs="Arial"/>
          <w:b/>
        </w:rPr>
        <w:t xml:space="preserve"> RECURRENTE,</w:t>
      </w:r>
      <w:r w:rsidR="00D730A4" w:rsidRPr="00346B33">
        <w:rPr>
          <w:rFonts w:ascii="Palatino Linotype" w:hAnsi="Palatino Linotype"/>
        </w:rPr>
        <w:t xml:space="preserve"> </w:t>
      </w:r>
      <w:r w:rsidR="00F413DE" w:rsidRPr="00346B33">
        <w:rPr>
          <w:rFonts w:ascii="Palatino Linotype" w:hAnsi="Palatino Linotype"/>
        </w:rPr>
        <w:t>en</w:t>
      </w:r>
      <w:r w:rsidR="00D730A4" w:rsidRPr="00346B33">
        <w:rPr>
          <w:rFonts w:ascii="Palatino Linotype" w:hAnsi="Palatino Linotype"/>
        </w:rPr>
        <w:t xml:space="preserve"> </w:t>
      </w:r>
      <w:r w:rsidR="00F413DE" w:rsidRPr="00346B33">
        <w:rPr>
          <w:rFonts w:ascii="Palatino Linotype" w:hAnsi="Palatino Linotype"/>
        </w:rPr>
        <w:t>contra</w:t>
      </w:r>
      <w:r w:rsidR="00D730A4" w:rsidRPr="00346B33">
        <w:rPr>
          <w:rFonts w:ascii="Palatino Linotype" w:hAnsi="Palatino Linotype"/>
        </w:rPr>
        <w:t xml:space="preserve"> </w:t>
      </w:r>
      <w:r w:rsidR="00F413DE" w:rsidRPr="00346B33">
        <w:rPr>
          <w:rFonts w:ascii="Palatino Linotype" w:hAnsi="Palatino Linotype"/>
        </w:rPr>
        <w:t>de</w:t>
      </w:r>
      <w:r w:rsidR="00D730A4" w:rsidRPr="00346B33">
        <w:rPr>
          <w:rFonts w:ascii="Palatino Linotype" w:hAnsi="Palatino Linotype"/>
        </w:rPr>
        <w:t xml:space="preserve"> </w:t>
      </w:r>
      <w:r w:rsidR="00F413DE" w:rsidRPr="00346B33">
        <w:rPr>
          <w:rFonts w:ascii="Palatino Linotype" w:hAnsi="Palatino Linotype"/>
        </w:rPr>
        <w:t>la</w:t>
      </w:r>
      <w:r w:rsidR="00D730A4" w:rsidRPr="00346B33">
        <w:rPr>
          <w:rFonts w:ascii="Palatino Linotype" w:hAnsi="Palatino Linotype"/>
        </w:rPr>
        <w:t xml:space="preserve"> </w:t>
      </w:r>
      <w:r w:rsidR="00F413DE" w:rsidRPr="00346B33">
        <w:rPr>
          <w:rFonts w:ascii="Palatino Linotype" w:hAnsi="Palatino Linotype"/>
        </w:rPr>
        <w:t>respuesta</w:t>
      </w:r>
      <w:r w:rsidR="00D730A4" w:rsidRPr="00346B33">
        <w:rPr>
          <w:rFonts w:ascii="Palatino Linotype" w:hAnsi="Palatino Linotype"/>
        </w:rPr>
        <w:t xml:space="preserve"> </w:t>
      </w:r>
      <w:r w:rsidR="00F413DE" w:rsidRPr="00346B33">
        <w:rPr>
          <w:rFonts w:ascii="Palatino Linotype" w:hAnsi="Palatino Linotype"/>
        </w:rPr>
        <w:t>emitida</w:t>
      </w:r>
      <w:r w:rsidR="00D730A4" w:rsidRPr="00346B33">
        <w:rPr>
          <w:rFonts w:ascii="Palatino Linotype" w:hAnsi="Palatino Linotype"/>
        </w:rPr>
        <w:t xml:space="preserve"> </w:t>
      </w:r>
      <w:r w:rsidR="00F413DE" w:rsidRPr="00346B33">
        <w:rPr>
          <w:rFonts w:ascii="Palatino Linotype" w:hAnsi="Palatino Linotype"/>
        </w:rPr>
        <w:t>por</w:t>
      </w:r>
      <w:r w:rsidR="00D730A4" w:rsidRPr="00346B33">
        <w:rPr>
          <w:rFonts w:ascii="Palatino Linotype" w:hAnsi="Palatino Linotype"/>
        </w:rPr>
        <w:t xml:space="preserve"> </w:t>
      </w:r>
      <w:r w:rsidR="00FA528A" w:rsidRPr="00346B33">
        <w:rPr>
          <w:rFonts w:ascii="Palatino Linotype" w:hAnsi="Palatino Linotype"/>
        </w:rPr>
        <w:t>l</w:t>
      </w:r>
      <w:r w:rsidR="00ED0EFD" w:rsidRPr="00346B33">
        <w:rPr>
          <w:rFonts w:ascii="Palatino Linotype" w:hAnsi="Palatino Linotype"/>
        </w:rPr>
        <w:t xml:space="preserve">a </w:t>
      </w:r>
      <w:r w:rsidR="00ED0EFD" w:rsidRPr="00346B33">
        <w:rPr>
          <w:rFonts w:ascii="Palatino Linotype" w:hAnsi="Palatino Linotype"/>
          <w:b/>
        </w:rPr>
        <w:t>Fiscalía General de Justicia del Estado de México</w:t>
      </w:r>
      <w:r w:rsidR="00F413DE" w:rsidRPr="00346B33">
        <w:rPr>
          <w:rFonts w:ascii="Palatino Linotype" w:hAnsi="Palatino Linotype"/>
        </w:rPr>
        <w:t>,</w:t>
      </w:r>
      <w:r w:rsidR="00D730A4" w:rsidRPr="00346B33">
        <w:rPr>
          <w:rFonts w:ascii="Palatino Linotype" w:hAnsi="Palatino Linotype"/>
        </w:rPr>
        <w:t xml:space="preserve"> </w:t>
      </w:r>
      <w:r w:rsidR="00F413DE" w:rsidRPr="00346B33">
        <w:rPr>
          <w:rFonts w:ascii="Palatino Linotype" w:hAnsi="Palatino Linotype"/>
        </w:rPr>
        <w:t>en</w:t>
      </w:r>
      <w:r w:rsidR="00D730A4" w:rsidRPr="00346B33">
        <w:rPr>
          <w:rFonts w:ascii="Palatino Linotype" w:hAnsi="Palatino Linotype"/>
        </w:rPr>
        <w:t xml:space="preserve"> </w:t>
      </w:r>
      <w:r w:rsidR="00F413DE" w:rsidRPr="00346B33">
        <w:rPr>
          <w:rFonts w:ascii="Palatino Linotype" w:hAnsi="Palatino Linotype"/>
        </w:rPr>
        <w:t>lo</w:t>
      </w:r>
      <w:r w:rsidR="00D730A4" w:rsidRPr="00346B33">
        <w:rPr>
          <w:rFonts w:ascii="Palatino Linotype" w:hAnsi="Palatino Linotype"/>
        </w:rPr>
        <w:t xml:space="preserve"> </w:t>
      </w:r>
      <w:r w:rsidR="00F413DE" w:rsidRPr="00346B33">
        <w:rPr>
          <w:rFonts w:ascii="Palatino Linotype" w:hAnsi="Palatino Linotype"/>
        </w:rPr>
        <w:t>sucesivo</w:t>
      </w:r>
      <w:r w:rsidR="00D730A4" w:rsidRPr="00346B33">
        <w:rPr>
          <w:rFonts w:ascii="Palatino Linotype" w:hAnsi="Palatino Linotype"/>
        </w:rPr>
        <w:t xml:space="preserve"> </w:t>
      </w:r>
      <w:r w:rsidR="00F413DE" w:rsidRPr="00346B33">
        <w:rPr>
          <w:rFonts w:ascii="Palatino Linotype" w:hAnsi="Palatino Linotype"/>
          <w:b/>
        </w:rPr>
        <w:t>EL</w:t>
      </w:r>
      <w:r w:rsidR="00D730A4" w:rsidRPr="00346B33">
        <w:rPr>
          <w:rFonts w:ascii="Palatino Linotype" w:hAnsi="Palatino Linotype"/>
          <w:b/>
        </w:rPr>
        <w:t xml:space="preserve"> </w:t>
      </w:r>
      <w:r w:rsidR="00F413DE" w:rsidRPr="00346B33">
        <w:rPr>
          <w:rFonts w:ascii="Palatino Linotype" w:hAnsi="Palatino Linotype"/>
          <w:b/>
        </w:rPr>
        <w:t>SUJETO</w:t>
      </w:r>
      <w:r w:rsidR="00D730A4" w:rsidRPr="00346B33">
        <w:rPr>
          <w:rFonts w:ascii="Palatino Linotype" w:hAnsi="Palatino Linotype"/>
          <w:b/>
        </w:rPr>
        <w:t xml:space="preserve"> </w:t>
      </w:r>
      <w:r w:rsidR="00F413DE" w:rsidRPr="00346B33">
        <w:rPr>
          <w:rFonts w:ascii="Palatino Linotype" w:hAnsi="Palatino Linotype"/>
          <w:b/>
        </w:rPr>
        <w:t>OBLIGADO</w:t>
      </w:r>
      <w:r w:rsidR="00F413DE" w:rsidRPr="00346B33">
        <w:rPr>
          <w:rFonts w:ascii="Palatino Linotype" w:hAnsi="Palatino Linotype"/>
        </w:rPr>
        <w:t>,</w:t>
      </w:r>
      <w:r w:rsidR="00D730A4" w:rsidRPr="00346B33">
        <w:rPr>
          <w:rFonts w:ascii="Palatino Linotype" w:hAnsi="Palatino Linotype"/>
        </w:rPr>
        <w:t xml:space="preserve"> </w:t>
      </w:r>
      <w:r w:rsidR="00F413DE" w:rsidRPr="00346B33">
        <w:rPr>
          <w:rFonts w:ascii="Palatino Linotype" w:hAnsi="Palatino Linotype"/>
        </w:rPr>
        <w:t>se</w:t>
      </w:r>
      <w:r w:rsidR="00D730A4" w:rsidRPr="00346B33">
        <w:rPr>
          <w:rFonts w:ascii="Palatino Linotype" w:hAnsi="Palatino Linotype"/>
        </w:rPr>
        <w:t xml:space="preserve"> </w:t>
      </w:r>
      <w:r w:rsidR="00F413DE" w:rsidRPr="00346B33">
        <w:rPr>
          <w:rFonts w:ascii="Palatino Linotype" w:hAnsi="Palatino Linotype"/>
        </w:rPr>
        <w:t>procede</w:t>
      </w:r>
      <w:r w:rsidR="00D730A4" w:rsidRPr="00346B33">
        <w:rPr>
          <w:rFonts w:ascii="Palatino Linotype" w:hAnsi="Palatino Linotype"/>
        </w:rPr>
        <w:t xml:space="preserve"> </w:t>
      </w:r>
      <w:r w:rsidR="00F413DE" w:rsidRPr="00346B33">
        <w:rPr>
          <w:rFonts w:ascii="Palatino Linotype" w:hAnsi="Palatino Linotype"/>
        </w:rPr>
        <w:t>a</w:t>
      </w:r>
      <w:r w:rsidR="00D730A4" w:rsidRPr="00346B33">
        <w:rPr>
          <w:rFonts w:ascii="Palatino Linotype" w:hAnsi="Palatino Linotype"/>
        </w:rPr>
        <w:t xml:space="preserve"> </w:t>
      </w:r>
      <w:r w:rsidR="00F413DE" w:rsidRPr="00346B33">
        <w:rPr>
          <w:rFonts w:ascii="Palatino Linotype" w:hAnsi="Palatino Linotype"/>
        </w:rPr>
        <w:t>dictar</w:t>
      </w:r>
      <w:r w:rsidR="00D730A4" w:rsidRPr="00346B33">
        <w:rPr>
          <w:rFonts w:ascii="Palatino Linotype" w:hAnsi="Palatino Linotype"/>
        </w:rPr>
        <w:t xml:space="preserve"> </w:t>
      </w:r>
      <w:r w:rsidR="00F413DE" w:rsidRPr="00346B33">
        <w:rPr>
          <w:rFonts w:ascii="Palatino Linotype" w:hAnsi="Palatino Linotype"/>
        </w:rPr>
        <w:t>la</w:t>
      </w:r>
      <w:r w:rsidR="00D730A4" w:rsidRPr="00346B33">
        <w:rPr>
          <w:rFonts w:ascii="Palatino Linotype" w:hAnsi="Palatino Linotype"/>
        </w:rPr>
        <w:t xml:space="preserve"> </w:t>
      </w:r>
      <w:r w:rsidR="00F413DE" w:rsidRPr="00346B33">
        <w:rPr>
          <w:rFonts w:ascii="Palatino Linotype" w:hAnsi="Palatino Linotype"/>
        </w:rPr>
        <w:t>presente</w:t>
      </w:r>
      <w:r w:rsidR="00D730A4" w:rsidRPr="00346B33">
        <w:rPr>
          <w:rFonts w:ascii="Palatino Linotype" w:hAnsi="Palatino Linotype"/>
        </w:rPr>
        <w:t xml:space="preserve"> </w:t>
      </w:r>
      <w:r w:rsidR="00F413DE" w:rsidRPr="00346B33">
        <w:rPr>
          <w:rFonts w:ascii="Palatino Linotype" w:hAnsi="Palatino Linotype"/>
        </w:rPr>
        <w:t>resolución</w:t>
      </w:r>
      <w:r w:rsidR="00D730A4" w:rsidRPr="00346B33">
        <w:rPr>
          <w:rFonts w:ascii="Palatino Linotype" w:hAnsi="Palatino Linotype"/>
        </w:rPr>
        <w:t xml:space="preserve"> </w:t>
      </w:r>
      <w:r w:rsidR="00F413DE" w:rsidRPr="00346B33">
        <w:rPr>
          <w:rFonts w:ascii="Palatino Linotype" w:hAnsi="Palatino Linotype"/>
        </w:rPr>
        <w:t>con</w:t>
      </w:r>
      <w:r w:rsidR="00D730A4" w:rsidRPr="00346B33">
        <w:rPr>
          <w:rFonts w:ascii="Palatino Linotype" w:hAnsi="Palatino Linotype"/>
        </w:rPr>
        <w:t xml:space="preserve"> </w:t>
      </w:r>
      <w:r w:rsidR="00F413DE" w:rsidRPr="00346B33">
        <w:rPr>
          <w:rFonts w:ascii="Palatino Linotype" w:hAnsi="Palatino Linotype"/>
        </w:rPr>
        <w:t>base</w:t>
      </w:r>
      <w:r w:rsidR="00D730A4" w:rsidRPr="00346B33">
        <w:rPr>
          <w:rFonts w:ascii="Palatino Linotype" w:hAnsi="Palatino Linotype"/>
        </w:rPr>
        <w:t xml:space="preserve"> </w:t>
      </w:r>
      <w:r w:rsidR="00F413DE" w:rsidRPr="00346B33">
        <w:rPr>
          <w:rFonts w:ascii="Palatino Linotype" w:hAnsi="Palatino Linotype"/>
        </w:rPr>
        <w:t>en</w:t>
      </w:r>
      <w:r w:rsidR="00D730A4" w:rsidRPr="00346B33">
        <w:rPr>
          <w:rFonts w:ascii="Palatino Linotype" w:hAnsi="Palatino Linotype"/>
        </w:rPr>
        <w:t xml:space="preserve"> </w:t>
      </w:r>
      <w:r w:rsidR="00F413DE" w:rsidRPr="00346B33">
        <w:rPr>
          <w:rFonts w:ascii="Palatino Linotype" w:hAnsi="Palatino Linotype"/>
        </w:rPr>
        <w:t>lo</w:t>
      </w:r>
      <w:r w:rsidR="00D730A4" w:rsidRPr="00346B33">
        <w:rPr>
          <w:rFonts w:ascii="Palatino Linotype" w:hAnsi="Palatino Linotype"/>
        </w:rPr>
        <w:t xml:space="preserve"> </w:t>
      </w:r>
      <w:r w:rsidR="00F413DE" w:rsidRPr="00346B33">
        <w:rPr>
          <w:rFonts w:ascii="Palatino Linotype" w:hAnsi="Palatino Linotype"/>
        </w:rPr>
        <w:t>siguiente:</w:t>
      </w:r>
      <w:r w:rsidR="00D730A4" w:rsidRPr="00346B33">
        <w:rPr>
          <w:rFonts w:ascii="Palatino Linotype" w:hAnsi="Palatino Linotype"/>
        </w:rPr>
        <w:t xml:space="preserve"> </w:t>
      </w:r>
    </w:p>
    <w:p w:rsidR="008A22C7" w:rsidRPr="00346B33" w:rsidRDefault="008A22C7" w:rsidP="007A4299">
      <w:pPr>
        <w:spacing w:line="360" w:lineRule="auto"/>
        <w:jc w:val="both"/>
        <w:rPr>
          <w:rFonts w:ascii="Palatino Linotype" w:hAnsi="Palatino Linotype"/>
        </w:rPr>
      </w:pPr>
    </w:p>
    <w:p w:rsidR="00A2780F" w:rsidRPr="00346B33" w:rsidRDefault="00A2780F" w:rsidP="007A4299">
      <w:pPr>
        <w:spacing w:line="360" w:lineRule="auto"/>
        <w:jc w:val="center"/>
        <w:rPr>
          <w:rFonts w:ascii="Palatino Linotype" w:hAnsi="Palatino Linotype"/>
          <w:b/>
          <w:bCs/>
          <w:spacing w:val="40"/>
          <w:sz w:val="28"/>
        </w:rPr>
      </w:pPr>
      <w:r w:rsidRPr="00346B33">
        <w:rPr>
          <w:rFonts w:ascii="Palatino Linotype" w:hAnsi="Palatino Linotype"/>
          <w:b/>
          <w:bCs/>
          <w:spacing w:val="40"/>
          <w:sz w:val="28"/>
        </w:rPr>
        <w:t>RESULTANDO</w:t>
      </w:r>
    </w:p>
    <w:p w:rsidR="008A22C7" w:rsidRPr="00346B33" w:rsidRDefault="008A22C7" w:rsidP="007A4299">
      <w:pPr>
        <w:spacing w:line="360" w:lineRule="auto"/>
        <w:jc w:val="center"/>
        <w:rPr>
          <w:rFonts w:ascii="Palatino Linotype" w:hAnsi="Palatino Linotype"/>
          <w:b/>
          <w:bCs/>
          <w:spacing w:val="40"/>
        </w:rPr>
      </w:pPr>
    </w:p>
    <w:p w:rsidR="00345471" w:rsidRPr="00346B33" w:rsidRDefault="00A327E0" w:rsidP="007A4299">
      <w:pPr>
        <w:pStyle w:val="Prrafodelista"/>
        <w:numPr>
          <w:ilvl w:val="0"/>
          <w:numId w:val="15"/>
        </w:numPr>
        <w:tabs>
          <w:tab w:val="left" w:pos="567"/>
        </w:tabs>
        <w:spacing w:line="360" w:lineRule="auto"/>
        <w:ind w:left="0" w:firstLine="0"/>
        <w:jc w:val="both"/>
        <w:rPr>
          <w:rFonts w:ascii="Palatino Linotype" w:hAnsi="Palatino Linotype" w:cs="Arial"/>
        </w:rPr>
      </w:pPr>
      <w:r w:rsidRPr="00346B33">
        <w:rPr>
          <w:rFonts w:ascii="Palatino Linotype" w:hAnsi="Palatino Linotype"/>
        </w:rPr>
        <w:t>En</w:t>
      </w:r>
      <w:r w:rsidR="00D730A4" w:rsidRPr="00346B33">
        <w:rPr>
          <w:rFonts w:ascii="Palatino Linotype" w:hAnsi="Palatino Linotype"/>
        </w:rPr>
        <w:t xml:space="preserve"> </w:t>
      </w:r>
      <w:r w:rsidRPr="00346B33">
        <w:rPr>
          <w:rFonts w:ascii="Palatino Linotype" w:hAnsi="Palatino Linotype"/>
        </w:rPr>
        <w:t>fecha</w:t>
      </w:r>
      <w:r w:rsidR="00D730A4" w:rsidRPr="00346B33">
        <w:rPr>
          <w:rFonts w:ascii="Palatino Linotype" w:hAnsi="Palatino Linotype"/>
        </w:rPr>
        <w:t xml:space="preserve"> </w:t>
      </w:r>
      <w:r w:rsidR="00375AB5" w:rsidRPr="00346B33">
        <w:rPr>
          <w:rFonts w:ascii="Palatino Linotype" w:hAnsi="Palatino Linotype"/>
        </w:rPr>
        <w:t>diecinueve</w:t>
      </w:r>
      <w:r w:rsidR="00FA528A" w:rsidRPr="00346B33">
        <w:rPr>
          <w:rFonts w:ascii="Palatino Linotype" w:hAnsi="Palatino Linotype"/>
        </w:rPr>
        <w:t xml:space="preserve"> </w:t>
      </w:r>
      <w:r w:rsidR="008C6296" w:rsidRPr="00346B33">
        <w:rPr>
          <w:rFonts w:ascii="Palatino Linotype" w:hAnsi="Palatino Linotype"/>
        </w:rPr>
        <w:t>de</w:t>
      </w:r>
      <w:r w:rsidR="00D730A4" w:rsidRPr="00346B33">
        <w:rPr>
          <w:rFonts w:ascii="Palatino Linotype" w:hAnsi="Palatino Linotype"/>
        </w:rPr>
        <w:t xml:space="preserve"> </w:t>
      </w:r>
      <w:r w:rsidR="00375AB5" w:rsidRPr="00346B33">
        <w:rPr>
          <w:rFonts w:ascii="Palatino Linotype" w:hAnsi="Palatino Linotype"/>
        </w:rPr>
        <w:t>juni</w:t>
      </w:r>
      <w:r w:rsidR="00ED0EFD" w:rsidRPr="00346B33">
        <w:rPr>
          <w:rFonts w:ascii="Palatino Linotype" w:hAnsi="Palatino Linotype"/>
        </w:rPr>
        <w:t xml:space="preserve">o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dos</w:t>
      </w:r>
      <w:r w:rsidR="00D730A4" w:rsidRPr="00346B33">
        <w:rPr>
          <w:rFonts w:ascii="Palatino Linotype" w:hAnsi="Palatino Linotype"/>
        </w:rPr>
        <w:t xml:space="preserve"> </w:t>
      </w:r>
      <w:r w:rsidRPr="00346B33">
        <w:rPr>
          <w:rFonts w:ascii="Palatino Linotype" w:hAnsi="Palatino Linotype"/>
        </w:rPr>
        <w:t>mil</w:t>
      </w:r>
      <w:r w:rsidR="00D730A4" w:rsidRPr="00346B33">
        <w:rPr>
          <w:rFonts w:ascii="Palatino Linotype" w:hAnsi="Palatino Linotype"/>
        </w:rPr>
        <w:t xml:space="preserve"> </w:t>
      </w:r>
      <w:r w:rsidR="00FA528A" w:rsidRPr="00346B33">
        <w:rPr>
          <w:rFonts w:ascii="Palatino Linotype" w:hAnsi="Palatino Linotype"/>
        </w:rPr>
        <w:t>dieciocho</w:t>
      </w:r>
      <w:r w:rsidRPr="00346B33">
        <w:rPr>
          <w:rFonts w:ascii="Palatino Linotype" w:hAnsi="Palatino Linotype"/>
        </w:rPr>
        <w:t>,</w:t>
      </w:r>
      <w:r w:rsidR="00D730A4" w:rsidRPr="00346B33">
        <w:rPr>
          <w:rFonts w:ascii="Palatino Linotype" w:hAnsi="Palatino Linotype"/>
        </w:rPr>
        <w:t xml:space="preserve"> </w:t>
      </w:r>
      <w:r w:rsidR="00ED0EFD" w:rsidRPr="00346B33">
        <w:rPr>
          <w:rFonts w:ascii="Palatino Linotype" w:hAnsi="Palatino Linotype"/>
          <w:b/>
        </w:rPr>
        <w:t>EL</w:t>
      </w:r>
      <w:r w:rsidR="007E30BA" w:rsidRPr="00346B33">
        <w:rPr>
          <w:rFonts w:ascii="Palatino Linotype" w:hAnsi="Palatino Linotype"/>
          <w:b/>
        </w:rPr>
        <w:t xml:space="preserve"> RECURRENTE</w:t>
      </w:r>
      <w:r w:rsidR="00D730A4" w:rsidRPr="00346B33">
        <w:rPr>
          <w:rFonts w:ascii="Palatino Linotype" w:hAnsi="Palatino Linotype"/>
        </w:rPr>
        <w:t xml:space="preserve"> </w:t>
      </w:r>
      <w:r w:rsidRPr="00346B33">
        <w:rPr>
          <w:rFonts w:ascii="Palatino Linotype" w:hAnsi="Palatino Linotype"/>
        </w:rPr>
        <w:t>presentó</w:t>
      </w:r>
      <w:r w:rsidR="00D730A4" w:rsidRPr="00346B33">
        <w:rPr>
          <w:rFonts w:ascii="Palatino Linotype" w:hAnsi="Palatino Linotype"/>
        </w:rPr>
        <w:t xml:space="preserve"> </w:t>
      </w:r>
      <w:r w:rsidRPr="00346B33">
        <w:rPr>
          <w:rFonts w:ascii="Palatino Linotype" w:hAnsi="Palatino Linotype"/>
        </w:rPr>
        <w:t>a</w:t>
      </w:r>
      <w:r w:rsidR="00D730A4" w:rsidRPr="00346B33">
        <w:rPr>
          <w:rFonts w:ascii="Palatino Linotype" w:hAnsi="Palatino Linotype"/>
        </w:rPr>
        <w:t xml:space="preserve"> </w:t>
      </w:r>
      <w:r w:rsidRPr="00346B33">
        <w:rPr>
          <w:rFonts w:ascii="Palatino Linotype" w:hAnsi="Palatino Linotype"/>
        </w:rPr>
        <w:t>través</w:t>
      </w:r>
      <w:r w:rsidR="00D730A4" w:rsidRPr="00346B33">
        <w:rPr>
          <w:rFonts w:ascii="Palatino Linotype" w:hAnsi="Palatino Linotype"/>
        </w:rPr>
        <w:t xml:space="preserve"> </w:t>
      </w:r>
      <w:r w:rsidRPr="00346B33">
        <w:rPr>
          <w:rFonts w:ascii="Palatino Linotype" w:hAnsi="Palatino Linotype"/>
        </w:rPr>
        <w:t>del</w:t>
      </w:r>
      <w:r w:rsidR="00D730A4" w:rsidRPr="00346B33">
        <w:rPr>
          <w:rFonts w:ascii="Palatino Linotype" w:hAnsi="Palatino Linotype"/>
        </w:rPr>
        <w:t xml:space="preserve"> </w:t>
      </w:r>
      <w:r w:rsidRPr="00346B33">
        <w:rPr>
          <w:rFonts w:ascii="Palatino Linotype" w:hAnsi="Palatino Linotype" w:cs="Arial"/>
        </w:rPr>
        <w:t>Sistema</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Acceso</w:t>
      </w:r>
      <w:r w:rsidR="00D730A4" w:rsidRPr="00346B33">
        <w:rPr>
          <w:rFonts w:ascii="Palatino Linotype" w:hAnsi="Palatino Linotype"/>
        </w:rPr>
        <w:t xml:space="preserve"> </w:t>
      </w:r>
      <w:r w:rsidRPr="00346B33">
        <w:rPr>
          <w:rFonts w:ascii="Palatino Linotype" w:hAnsi="Palatino Linotype"/>
        </w:rPr>
        <w:t>a</w:t>
      </w:r>
      <w:r w:rsidR="00D730A4" w:rsidRPr="00346B33">
        <w:rPr>
          <w:rFonts w:ascii="Palatino Linotype" w:hAnsi="Palatino Linotype"/>
        </w:rPr>
        <w:t xml:space="preserve"> </w:t>
      </w:r>
      <w:r w:rsidRPr="00346B33">
        <w:rPr>
          <w:rFonts w:ascii="Palatino Linotype" w:hAnsi="Palatino Linotype"/>
        </w:rPr>
        <w:t>la</w:t>
      </w:r>
      <w:r w:rsidR="00D730A4" w:rsidRPr="00346B33">
        <w:rPr>
          <w:rFonts w:ascii="Palatino Linotype" w:hAnsi="Palatino Linotype"/>
        </w:rPr>
        <w:t xml:space="preserve"> </w:t>
      </w:r>
      <w:r w:rsidRPr="00346B33">
        <w:rPr>
          <w:rFonts w:ascii="Palatino Linotype" w:hAnsi="Palatino Linotype"/>
        </w:rPr>
        <w:t>Información</w:t>
      </w:r>
      <w:r w:rsidR="00D730A4" w:rsidRPr="00346B33">
        <w:rPr>
          <w:rFonts w:ascii="Palatino Linotype" w:hAnsi="Palatino Linotype"/>
        </w:rPr>
        <w:t xml:space="preserve"> </w:t>
      </w:r>
      <w:r w:rsidRPr="00346B33">
        <w:rPr>
          <w:rFonts w:ascii="Palatino Linotype" w:hAnsi="Palatino Linotype"/>
        </w:rPr>
        <w:t>Mexiquense,</w:t>
      </w:r>
      <w:r w:rsidR="00D730A4" w:rsidRPr="00346B33">
        <w:rPr>
          <w:rFonts w:ascii="Palatino Linotype" w:hAnsi="Palatino Linotype"/>
        </w:rPr>
        <w:t xml:space="preserve"> </w:t>
      </w:r>
      <w:r w:rsidRPr="00346B33">
        <w:rPr>
          <w:rFonts w:ascii="Palatino Linotype" w:hAnsi="Palatino Linotype"/>
        </w:rPr>
        <w:t>en</w:t>
      </w:r>
      <w:r w:rsidR="00D730A4" w:rsidRPr="00346B33">
        <w:rPr>
          <w:rFonts w:ascii="Palatino Linotype" w:hAnsi="Palatino Linotype"/>
        </w:rPr>
        <w:t xml:space="preserve"> </w:t>
      </w:r>
      <w:r w:rsidRPr="00346B33">
        <w:rPr>
          <w:rFonts w:ascii="Palatino Linotype" w:hAnsi="Palatino Linotype"/>
        </w:rPr>
        <w:t>lo</w:t>
      </w:r>
      <w:r w:rsidR="00D730A4" w:rsidRPr="00346B33">
        <w:rPr>
          <w:rFonts w:ascii="Palatino Linotype" w:hAnsi="Palatino Linotype"/>
        </w:rPr>
        <w:t xml:space="preserve"> </w:t>
      </w:r>
      <w:r w:rsidRPr="00346B33">
        <w:rPr>
          <w:rFonts w:ascii="Palatino Linotype" w:hAnsi="Palatino Linotype"/>
        </w:rPr>
        <w:t>subsecuente</w:t>
      </w:r>
      <w:r w:rsidR="00D730A4" w:rsidRPr="00346B33">
        <w:rPr>
          <w:rFonts w:ascii="Palatino Linotype" w:hAnsi="Palatino Linotype"/>
        </w:rPr>
        <w:t xml:space="preserve"> </w:t>
      </w:r>
      <w:r w:rsidRPr="00346B33">
        <w:rPr>
          <w:rFonts w:ascii="Palatino Linotype" w:hAnsi="Palatino Linotype"/>
          <w:b/>
        </w:rPr>
        <w:t>EL</w:t>
      </w:r>
      <w:r w:rsidR="00D730A4" w:rsidRPr="00346B33">
        <w:rPr>
          <w:rFonts w:ascii="Palatino Linotype" w:hAnsi="Palatino Linotype"/>
          <w:b/>
        </w:rPr>
        <w:t xml:space="preserve"> </w:t>
      </w:r>
      <w:r w:rsidRPr="00346B33">
        <w:rPr>
          <w:rFonts w:ascii="Palatino Linotype" w:hAnsi="Palatino Linotype"/>
          <w:b/>
        </w:rPr>
        <w:t>SAIMEX</w:t>
      </w:r>
      <w:r w:rsidR="00D730A4" w:rsidRPr="00346B33">
        <w:rPr>
          <w:rFonts w:ascii="Palatino Linotype" w:hAnsi="Palatino Linotype"/>
        </w:rPr>
        <w:t xml:space="preserve"> </w:t>
      </w:r>
      <w:r w:rsidRPr="00346B33">
        <w:rPr>
          <w:rFonts w:ascii="Palatino Linotype" w:hAnsi="Palatino Linotype"/>
        </w:rPr>
        <w:t>ante</w:t>
      </w:r>
      <w:r w:rsidR="00D730A4" w:rsidRPr="00346B33">
        <w:rPr>
          <w:rFonts w:ascii="Palatino Linotype" w:hAnsi="Palatino Linotype"/>
        </w:rPr>
        <w:t xml:space="preserve"> </w:t>
      </w:r>
      <w:r w:rsidRPr="00346B33">
        <w:rPr>
          <w:rFonts w:ascii="Palatino Linotype" w:hAnsi="Palatino Linotype"/>
          <w:b/>
        </w:rPr>
        <w:t>EL</w:t>
      </w:r>
      <w:r w:rsidR="00D730A4" w:rsidRPr="00346B33">
        <w:rPr>
          <w:rFonts w:ascii="Palatino Linotype" w:hAnsi="Palatino Linotype"/>
          <w:b/>
        </w:rPr>
        <w:t xml:space="preserve"> </w:t>
      </w:r>
      <w:r w:rsidRPr="00346B33">
        <w:rPr>
          <w:rFonts w:ascii="Palatino Linotype" w:hAnsi="Palatino Linotype"/>
          <w:b/>
        </w:rPr>
        <w:t>SUJETO</w:t>
      </w:r>
      <w:r w:rsidR="00D730A4" w:rsidRPr="00346B33">
        <w:rPr>
          <w:rFonts w:ascii="Palatino Linotype" w:hAnsi="Palatino Linotype"/>
          <w:b/>
        </w:rPr>
        <w:t xml:space="preserve"> </w:t>
      </w:r>
      <w:r w:rsidRPr="00346B33">
        <w:rPr>
          <w:rFonts w:ascii="Palatino Linotype" w:hAnsi="Palatino Linotype"/>
          <w:b/>
        </w:rPr>
        <w:t>OBLIGADO</w:t>
      </w:r>
      <w:r w:rsidRPr="00346B33">
        <w:rPr>
          <w:rFonts w:ascii="Palatino Linotype" w:hAnsi="Palatino Linotype"/>
        </w:rPr>
        <w:t>,</w:t>
      </w:r>
      <w:r w:rsidR="00D730A4" w:rsidRPr="00346B33">
        <w:rPr>
          <w:rFonts w:ascii="Palatino Linotype" w:hAnsi="Palatino Linotype"/>
        </w:rPr>
        <w:t xml:space="preserve"> </w:t>
      </w:r>
      <w:r w:rsidRPr="00346B33">
        <w:rPr>
          <w:rFonts w:ascii="Palatino Linotype" w:hAnsi="Palatino Linotype"/>
        </w:rPr>
        <w:t>la</w:t>
      </w:r>
      <w:r w:rsidR="00D730A4" w:rsidRPr="00346B33">
        <w:rPr>
          <w:rFonts w:ascii="Palatino Linotype" w:hAnsi="Palatino Linotype"/>
        </w:rPr>
        <w:t xml:space="preserve"> </w:t>
      </w:r>
      <w:r w:rsidRPr="00346B33">
        <w:rPr>
          <w:rFonts w:ascii="Palatino Linotype" w:hAnsi="Palatino Linotype"/>
        </w:rPr>
        <w:t>solicitud</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acceso</w:t>
      </w:r>
      <w:r w:rsidR="00D730A4" w:rsidRPr="00346B33">
        <w:rPr>
          <w:rFonts w:ascii="Palatino Linotype" w:hAnsi="Palatino Linotype"/>
        </w:rPr>
        <w:t xml:space="preserve"> </w:t>
      </w:r>
      <w:r w:rsidRPr="00346B33">
        <w:rPr>
          <w:rFonts w:ascii="Palatino Linotype" w:hAnsi="Palatino Linotype"/>
        </w:rPr>
        <w:t>a</w:t>
      </w:r>
      <w:r w:rsidR="00D730A4" w:rsidRPr="00346B33">
        <w:rPr>
          <w:rFonts w:ascii="Palatino Linotype" w:hAnsi="Palatino Linotype"/>
        </w:rPr>
        <w:t xml:space="preserve"> </w:t>
      </w:r>
      <w:r w:rsidRPr="00346B33">
        <w:rPr>
          <w:rFonts w:ascii="Palatino Linotype" w:hAnsi="Palatino Linotype"/>
        </w:rPr>
        <w:t>la</w:t>
      </w:r>
      <w:r w:rsidR="00D730A4" w:rsidRPr="00346B33">
        <w:rPr>
          <w:rFonts w:ascii="Palatino Linotype" w:hAnsi="Palatino Linotype"/>
        </w:rPr>
        <w:t xml:space="preserve"> </w:t>
      </w:r>
      <w:r w:rsidRPr="00346B33">
        <w:rPr>
          <w:rFonts w:ascii="Palatino Linotype" w:hAnsi="Palatino Linotype"/>
        </w:rPr>
        <w:t>información</w:t>
      </w:r>
      <w:r w:rsidR="00D730A4" w:rsidRPr="00346B33">
        <w:rPr>
          <w:rFonts w:ascii="Palatino Linotype" w:hAnsi="Palatino Linotype"/>
        </w:rPr>
        <w:t xml:space="preserve"> </w:t>
      </w:r>
      <w:r w:rsidRPr="00346B33">
        <w:rPr>
          <w:rFonts w:ascii="Palatino Linotype" w:hAnsi="Palatino Linotype"/>
        </w:rPr>
        <w:t>pública,</w:t>
      </w:r>
      <w:r w:rsidR="00D730A4" w:rsidRPr="00346B33">
        <w:rPr>
          <w:rFonts w:ascii="Palatino Linotype" w:hAnsi="Palatino Linotype"/>
        </w:rPr>
        <w:t xml:space="preserve"> </w:t>
      </w:r>
      <w:r w:rsidR="00345471" w:rsidRPr="00346B33">
        <w:rPr>
          <w:rFonts w:ascii="Palatino Linotype" w:hAnsi="Palatino Linotype"/>
        </w:rPr>
        <w:t xml:space="preserve">a la que se le asignó el número </w:t>
      </w:r>
      <w:r w:rsidR="00375AB5" w:rsidRPr="00346B33">
        <w:rPr>
          <w:rFonts w:ascii="Palatino Linotype" w:hAnsi="Palatino Linotype"/>
          <w:b/>
          <w:bCs/>
        </w:rPr>
        <w:t>00400</w:t>
      </w:r>
      <w:r w:rsidR="00ED0EFD" w:rsidRPr="00346B33">
        <w:rPr>
          <w:rFonts w:ascii="Palatino Linotype" w:hAnsi="Palatino Linotype"/>
          <w:b/>
          <w:bCs/>
        </w:rPr>
        <w:t>/FGJ</w:t>
      </w:r>
      <w:r w:rsidR="00FA528A" w:rsidRPr="00346B33">
        <w:rPr>
          <w:rFonts w:ascii="Palatino Linotype" w:hAnsi="Palatino Linotype"/>
          <w:b/>
          <w:bCs/>
        </w:rPr>
        <w:t>/IP/2018</w:t>
      </w:r>
      <w:r w:rsidR="00345471" w:rsidRPr="00346B33">
        <w:rPr>
          <w:rFonts w:ascii="Palatino Linotype" w:hAnsi="Palatino Linotype"/>
        </w:rPr>
        <w:t xml:space="preserve">, </w:t>
      </w:r>
      <w:r w:rsidR="00002897" w:rsidRPr="00346B33">
        <w:rPr>
          <w:rFonts w:ascii="Palatino Linotype" w:hAnsi="Palatino Linotype"/>
        </w:rPr>
        <w:t>mediante la cual requirió por dicha vía</w:t>
      </w:r>
      <w:r w:rsidR="009C03A8" w:rsidRPr="00346B33">
        <w:rPr>
          <w:rFonts w:ascii="Palatino Linotype" w:hAnsi="Palatino Linotype"/>
        </w:rPr>
        <w:t xml:space="preserve"> y en </w:t>
      </w:r>
      <w:r w:rsidR="009C03A8" w:rsidRPr="00346B33">
        <w:rPr>
          <w:rFonts w:ascii="Palatino Linotype" w:hAnsi="Palatino Linotype"/>
          <w:b/>
        </w:rPr>
        <w:t>copia certificada</w:t>
      </w:r>
      <w:r w:rsidR="00002897" w:rsidRPr="00346B33">
        <w:rPr>
          <w:rFonts w:ascii="Palatino Linotype" w:hAnsi="Palatino Linotype"/>
        </w:rPr>
        <w:t>:</w:t>
      </w:r>
    </w:p>
    <w:p w:rsidR="008A22C7" w:rsidRPr="00346B33" w:rsidRDefault="008A22C7" w:rsidP="007A4299">
      <w:pPr>
        <w:pStyle w:val="Prrafodelista"/>
        <w:tabs>
          <w:tab w:val="left" w:pos="567"/>
        </w:tabs>
        <w:spacing w:line="360" w:lineRule="auto"/>
        <w:ind w:left="0"/>
        <w:jc w:val="both"/>
        <w:rPr>
          <w:rFonts w:ascii="Palatino Linotype" w:hAnsi="Palatino Linotype" w:cs="Arial"/>
        </w:rPr>
      </w:pPr>
    </w:p>
    <w:p w:rsidR="00A327E0" w:rsidRPr="00346B33" w:rsidRDefault="00A327E0" w:rsidP="007A4299">
      <w:pPr>
        <w:ind w:left="709" w:right="757"/>
        <w:jc w:val="both"/>
        <w:rPr>
          <w:rFonts w:ascii="Palatino Linotype" w:hAnsi="Palatino Linotype"/>
          <w:i/>
          <w:sz w:val="22"/>
        </w:rPr>
      </w:pPr>
      <w:r w:rsidRPr="00346B33">
        <w:rPr>
          <w:rFonts w:ascii="Palatino Linotype" w:hAnsi="Palatino Linotype" w:cs="Arial"/>
          <w:i/>
          <w:sz w:val="22"/>
        </w:rPr>
        <w:t>“</w:t>
      </w:r>
      <w:r w:rsidR="00375AB5" w:rsidRPr="00346B33">
        <w:rPr>
          <w:rFonts w:ascii="Palatino Linotype" w:hAnsi="Palatino Linotype" w:cs="Arial"/>
          <w:i/>
          <w:sz w:val="22"/>
        </w:rPr>
        <w:t xml:space="preserve">Solicito versión pública electrónica entregada vía SAIMEX y en copia certificada expedida gratuitamente para la sustanciación de un juicio de amparo, del escrito de petición que me recibió esta autoridad el 12 de enero de 2018, posiblemente registrado con el folio 00603, dirigido al Fiscal General de Justicia, así como su respectiva respuesta. Mediante la solicitud de información 131/FGJ/IP/2018 requerí la misma información pero no se me dio aviso de forma oportuna para alegar sobre su cumplimiento. Requiero la misma información debido a que en las constancias que </w:t>
      </w:r>
      <w:r w:rsidR="00375AB5" w:rsidRPr="00346B33">
        <w:rPr>
          <w:rFonts w:ascii="Palatino Linotype" w:hAnsi="Palatino Linotype" w:cs="Arial"/>
          <w:i/>
          <w:sz w:val="22"/>
        </w:rPr>
        <w:lastRenderedPageBreak/>
        <w:t xml:space="preserve">entrega el sujeto obligado como respuesta a la solicitud 131/FGJ/IP/2018 sólo obra el oficio firmado por el Agente del ministerio público adscrito a la mesa segunda de la fiscalía especializada en combate a la corrupción y no así la Fiscal General de Justicia por lo que no queda claro las circunstancias en que llegó la información de un sujeto obligado a otro siendo que lo que requería en realidad no era la respuesta del ministerio público sino la del Fiscal General respecto de la petición que recibió el 12/01/2018 posiblemente registrado con el folio 00603 y no las diversas constancias de diverso asunto que emiten como respuesta a la solicitud 131/FGJ/IP/2018. Cabe mencionar que en la respuesta a la solicitud 131/FGJ/IP/2018 el sujeto obligado nunca fijó postura respecto de la petición de emitir copias certificadas por lo que </w:t>
      </w:r>
      <w:proofErr w:type="spellStart"/>
      <w:r w:rsidR="00375AB5" w:rsidRPr="00346B33">
        <w:rPr>
          <w:rFonts w:ascii="Palatino Linotype" w:hAnsi="Palatino Linotype" w:cs="Arial"/>
          <w:i/>
          <w:sz w:val="22"/>
        </w:rPr>
        <w:t>aun</w:t>
      </w:r>
      <w:proofErr w:type="spellEnd"/>
      <w:r w:rsidR="00375AB5" w:rsidRPr="00346B33">
        <w:rPr>
          <w:rFonts w:ascii="Palatino Linotype" w:hAnsi="Palatino Linotype" w:cs="Arial"/>
          <w:i/>
          <w:sz w:val="22"/>
        </w:rPr>
        <w:t xml:space="preserve"> se me debe una respuesta…</w:t>
      </w:r>
      <w:r w:rsidRPr="00346B33">
        <w:rPr>
          <w:rFonts w:ascii="Palatino Linotype" w:hAnsi="Palatino Linotype" w:cs="Arial"/>
          <w:i/>
          <w:sz w:val="22"/>
        </w:rPr>
        <w:t>”</w:t>
      </w:r>
      <w:r w:rsidR="00D730A4" w:rsidRPr="00346B33">
        <w:rPr>
          <w:rFonts w:ascii="Palatino Linotype" w:hAnsi="Palatino Linotype" w:cs="Arial"/>
          <w:i/>
          <w:sz w:val="22"/>
        </w:rPr>
        <w:t xml:space="preserve"> </w:t>
      </w:r>
      <w:r w:rsidRPr="00346B33">
        <w:rPr>
          <w:rFonts w:ascii="Palatino Linotype" w:hAnsi="Palatino Linotype"/>
          <w:i/>
          <w:sz w:val="22"/>
        </w:rPr>
        <w:t>(Sic)</w:t>
      </w:r>
      <w:r w:rsidR="005E4AF2" w:rsidRPr="00346B33">
        <w:rPr>
          <w:rFonts w:ascii="Palatino Linotype" w:hAnsi="Palatino Linotype"/>
          <w:i/>
          <w:sz w:val="22"/>
        </w:rPr>
        <w:t>.</w:t>
      </w:r>
    </w:p>
    <w:p w:rsidR="008A22C7" w:rsidRPr="00346B33" w:rsidRDefault="008A22C7" w:rsidP="007A4299">
      <w:pPr>
        <w:spacing w:line="360" w:lineRule="auto"/>
        <w:ind w:left="851" w:right="899"/>
        <w:jc w:val="both"/>
        <w:rPr>
          <w:rFonts w:ascii="Palatino Linotype" w:hAnsi="Palatino Linotype"/>
        </w:rPr>
      </w:pPr>
    </w:p>
    <w:p w:rsidR="006F0F3C" w:rsidRPr="00346B33" w:rsidRDefault="00ED2D9C" w:rsidP="007A4299">
      <w:pPr>
        <w:pStyle w:val="Prrafodelista"/>
        <w:numPr>
          <w:ilvl w:val="0"/>
          <w:numId w:val="15"/>
        </w:numPr>
        <w:spacing w:line="360" w:lineRule="auto"/>
        <w:ind w:left="0" w:firstLine="0"/>
        <w:jc w:val="both"/>
        <w:rPr>
          <w:rFonts w:ascii="Palatino Linotype" w:hAnsi="Palatino Linotype" w:cs="Arial"/>
          <w:b/>
        </w:rPr>
      </w:pPr>
      <w:r w:rsidRPr="00346B33">
        <w:rPr>
          <w:rFonts w:ascii="Palatino Linotype" w:hAnsi="Palatino Linotype"/>
        </w:rPr>
        <w:t>Con base en el detalle de seguimiento del</w:t>
      </w:r>
      <w:r w:rsidRPr="00346B33">
        <w:rPr>
          <w:rFonts w:ascii="Palatino Linotype" w:hAnsi="Palatino Linotype"/>
          <w:b/>
        </w:rPr>
        <w:t xml:space="preserve"> SAIMEX</w:t>
      </w:r>
      <w:r w:rsidRPr="00346B33">
        <w:rPr>
          <w:rFonts w:ascii="Palatino Linotype" w:hAnsi="Palatino Linotype"/>
        </w:rPr>
        <w:t xml:space="preserve">, se advierte que en fecha </w:t>
      </w:r>
      <w:r w:rsidR="00375AB5" w:rsidRPr="00346B33">
        <w:rPr>
          <w:rFonts w:ascii="Palatino Linotype" w:hAnsi="Palatino Linotype"/>
        </w:rPr>
        <w:t xml:space="preserve">veintidós </w:t>
      </w:r>
      <w:r w:rsidR="001C13AC" w:rsidRPr="00346B33">
        <w:rPr>
          <w:rFonts w:ascii="Palatino Linotype" w:hAnsi="Palatino Linotype"/>
        </w:rPr>
        <w:t xml:space="preserve">de </w:t>
      </w:r>
      <w:r w:rsidR="000728B7" w:rsidRPr="00346B33">
        <w:rPr>
          <w:rFonts w:ascii="Palatino Linotype" w:hAnsi="Palatino Linotype"/>
        </w:rPr>
        <w:t xml:space="preserve">junio </w:t>
      </w:r>
      <w:r w:rsidR="00521CC2" w:rsidRPr="00346B33">
        <w:rPr>
          <w:rFonts w:ascii="Palatino Linotype" w:hAnsi="Palatino Linotype"/>
        </w:rPr>
        <w:t>de dos mil dieciocho</w:t>
      </w:r>
      <w:r w:rsidRPr="00346B33">
        <w:rPr>
          <w:rFonts w:ascii="Palatino Linotype" w:hAnsi="Palatino Linotype"/>
        </w:rPr>
        <w:t>, la Unidad de Transparencia del</w:t>
      </w:r>
      <w:r w:rsidRPr="00346B33">
        <w:rPr>
          <w:rFonts w:ascii="Palatino Linotype" w:hAnsi="Palatino Linotype"/>
          <w:b/>
        </w:rPr>
        <w:t xml:space="preserve"> SUJETO OBLIGADO</w:t>
      </w:r>
      <w:r w:rsidRPr="00346B33">
        <w:rPr>
          <w:rFonts w:ascii="Palatino Linotype" w:hAnsi="Palatino Linotype"/>
        </w:rPr>
        <w:t xml:space="preserve"> turnó mediante requerimiento, el contenido de la solicitud de información </w:t>
      </w:r>
      <w:r w:rsidR="00611C39" w:rsidRPr="00346B33">
        <w:rPr>
          <w:rFonts w:ascii="Palatino Linotype" w:hAnsi="Palatino Linotype"/>
        </w:rPr>
        <w:t xml:space="preserve">al </w:t>
      </w:r>
      <w:r w:rsidR="0008710F" w:rsidRPr="00346B33">
        <w:rPr>
          <w:rFonts w:ascii="Palatino Linotype" w:hAnsi="Palatino Linotype"/>
        </w:rPr>
        <w:t xml:space="preserve">Fiscal </w:t>
      </w:r>
      <w:r w:rsidR="00375AB5" w:rsidRPr="00346B33">
        <w:rPr>
          <w:rFonts w:ascii="Palatino Linotype" w:hAnsi="Palatino Linotype"/>
        </w:rPr>
        <w:t>Especial en Combate a la Corrupción</w:t>
      </w:r>
      <w:r w:rsidR="006F0F3C" w:rsidRPr="00346B33">
        <w:rPr>
          <w:rFonts w:ascii="Palatino Linotype" w:hAnsi="Palatino Linotype"/>
        </w:rPr>
        <w:t xml:space="preserve">, en su carácter de Servidor </w:t>
      </w:r>
      <w:r w:rsidR="00611C39" w:rsidRPr="00346B33">
        <w:rPr>
          <w:rFonts w:ascii="Palatino Linotype" w:hAnsi="Palatino Linotype"/>
        </w:rPr>
        <w:t>Público Habilitado</w:t>
      </w:r>
      <w:r w:rsidR="006F0F3C" w:rsidRPr="00346B33">
        <w:rPr>
          <w:rFonts w:ascii="Palatino Linotype" w:hAnsi="Palatino Linotype"/>
        </w:rPr>
        <w:t xml:space="preserve"> de la misma, </w:t>
      </w:r>
      <w:r w:rsidR="00611C39" w:rsidRPr="00346B33">
        <w:rPr>
          <w:rFonts w:ascii="Palatino Linotype" w:hAnsi="Palatino Linotype"/>
        </w:rPr>
        <w:t>a efecto de que realizara la búsqueda y localización de la informaci</w:t>
      </w:r>
      <w:r w:rsidR="0084429F" w:rsidRPr="00346B33">
        <w:rPr>
          <w:rFonts w:ascii="Palatino Linotype" w:hAnsi="Palatino Linotype"/>
        </w:rPr>
        <w:t>ón</w:t>
      </w:r>
      <w:r w:rsidR="00151EC2" w:rsidRPr="00346B33">
        <w:rPr>
          <w:rFonts w:ascii="Palatino Linotype" w:hAnsi="Palatino Linotype"/>
        </w:rPr>
        <w:t>, m</w:t>
      </w:r>
      <w:r w:rsidR="00375AB5" w:rsidRPr="00346B33">
        <w:rPr>
          <w:rFonts w:ascii="Palatino Linotype" w:hAnsi="Palatino Linotype"/>
        </w:rPr>
        <w:t>ismo que fue respondido el día dos de agosto</w:t>
      </w:r>
      <w:r w:rsidR="00151EC2" w:rsidRPr="00346B33">
        <w:rPr>
          <w:rFonts w:ascii="Palatino Linotype" w:hAnsi="Palatino Linotype"/>
        </w:rPr>
        <w:t xml:space="preserve"> de dos mil dieciocho, tal y como se desprende de</w:t>
      </w:r>
      <w:r w:rsidR="006F0F3C" w:rsidRPr="00346B33">
        <w:rPr>
          <w:rFonts w:ascii="Palatino Linotype" w:hAnsi="Palatino Linotype"/>
        </w:rPr>
        <w:t xml:space="preserve"> la</w:t>
      </w:r>
      <w:r w:rsidR="00151EC2" w:rsidRPr="00346B33">
        <w:rPr>
          <w:rFonts w:ascii="Palatino Linotype" w:hAnsi="Palatino Linotype"/>
        </w:rPr>
        <w:t>s</w:t>
      </w:r>
      <w:r w:rsidR="006F0F3C" w:rsidRPr="00346B33">
        <w:rPr>
          <w:rFonts w:ascii="Palatino Linotype" w:hAnsi="Palatino Linotype"/>
        </w:rPr>
        <w:t xml:space="preserve"> siguiente</w:t>
      </w:r>
      <w:r w:rsidR="00151EC2" w:rsidRPr="00346B33">
        <w:rPr>
          <w:rFonts w:ascii="Palatino Linotype" w:hAnsi="Palatino Linotype"/>
        </w:rPr>
        <w:t>s</w:t>
      </w:r>
      <w:r w:rsidR="006F0F3C" w:rsidRPr="00346B33">
        <w:rPr>
          <w:rFonts w:ascii="Palatino Linotype" w:hAnsi="Palatino Linotype"/>
        </w:rPr>
        <w:t xml:space="preserve"> </w:t>
      </w:r>
      <w:r w:rsidR="00151EC2" w:rsidRPr="00346B33">
        <w:rPr>
          <w:rFonts w:ascii="Palatino Linotype" w:hAnsi="Palatino Linotype"/>
        </w:rPr>
        <w:t>imágenes</w:t>
      </w:r>
      <w:r w:rsidR="006F0F3C" w:rsidRPr="00346B33">
        <w:rPr>
          <w:rFonts w:ascii="Palatino Linotype" w:hAnsi="Palatino Linotype"/>
        </w:rPr>
        <w:t xml:space="preserve"> :</w:t>
      </w:r>
    </w:p>
    <w:p w:rsidR="008A22C7" w:rsidRPr="00346B33" w:rsidRDefault="008A22C7" w:rsidP="007A4299">
      <w:pPr>
        <w:pStyle w:val="Prrafodelista"/>
        <w:spacing w:line="360" w:lineRule="auto"/>
        <w:ind w:left="0"/>
        <w:jc w:val="both"/>
        <w:rPr>
          <w:rFonts w:ascii="Palatino Linotype" w:hAnsi="Palatino Linotype" w:cs="Arial"/>
          <w:b/>
        </w:rPr>
      </w:pPr>
    </w:p>
    <w:p w:rsidR="006F0F3C" w:rsidRPr="00346B33" w:rsidRDefault="006F0F3C" w:rsidP="007A4299">
      <w:pPr>
        <w:pStyle w:val="Prrafodelista"/>
        <w:spacing w:line="360" w:lineRule="auto"/>
        <w:ind w:left="0"/>
        <w:jc w:val="both"/>
        <w:rPr>
          <w:rFonts w:ascii="Palatino Linotype" w:hAnsi="Palatino Linotype" w:cs="Arial"/>
          <w:b/>
        </w:rPr>
      </w:pPr>
      <w:r w:rsidRPr="00346B33">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827796</wp:posOffset>
                </wp:positionH>
                <wp:positionV relativeFrom="paragraph">
                  <wp:posOffset>248432</wp:posOffset>
                </wp:positionV>
                <wp:extent cx="1072661" cy="1019907"/>
                <wp:effectExtent l="57150" t="19050" r="70485" b="104140"/>
                <wp:wrapNone/>
                <wp:docPr id="5" name="Rectángulo 5"/>
                <wp:cNvGraphicFramePr/>
                <a:graphic xmlns:a="http://schemas.openxmlformats.org/drawingml/2006/main">
                  <a:graphicData uri="http://schemas.microsoft.com/office/word/2010/wordprocessingShape">
                    <wps:wsp>
                      <wps:cNvSpPr/>
                      <wps:spPr>
                        <a:xfrm>
                          <a:off x="0" y="0"/>
                          <a:ext cx="1072661" cy="101990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15A1E" id="Rectángulo 5" o:spid="_x0000_s1026" style="position:absolute;margin-left:65.2pt;margin-top:19.55pt;width:84.45pt;height:8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" filled="f" strokecolor="red" strokeweight="1.5pt">
                <v:shadow on="t" color="black" opacity="22937f" origin=",.5" offset="0,.63889mm"/>
              </v:rect>
            </w:pict>
          </mc:Fallback>
        </mc:AlternateContent>
      </w:r>
      <w:r w:rsidR="00375AB5" w:rsidRPr="00346B33">
        <w:rPr>
          <w:rFonts w:ascii="Palatino Linotype" w:hAnsi="Palatino Linotype"/>
          <w:noProof/>
          <w:lang w:eastAsia="es-MX"/>
        </w:rPr>
        <w:drawing>
          <wp:inline distT="0" distB="0" distL="0" distR="0" wp14:anchorId="6589A2D0" wp14:editId="690D47CA">
            <wp:extent cx="5788025" cy="1679331"/>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02" t="31033" r="16178" b="56822"/>
                    <a:stretch/>
                  </pic:blipFill>
                  <pic:spPr bwMode="auto">
                    <a:xfrm>
                      <a:off x="0" y="0"/>
                      <a:ext cx="6039877" cy="1752403"/>
                    </a:xfrm>
                    <a:prstGeom prst="rect">
                      <a:avLst/>
                    </a:prstGeom>
                    <a:ln>
                      <a:noFill/>
                    </a:ln>
                    <a:extLst>
                      <a:ext uri="{53640926-AAD7-44D8-BBD7-CCE9431645EC}">
                        <a14:shadowObscured xmlns:a14="http://schemas.microsoft.com/office/drawing/2010/main"/>
                      </a:ext>
                    </a:extLst>
                  </pic:spPr>
                </pic:pic>
              </a:graphicData>
            </a:graphic>
          </wp:inline>
        </w:drawing>
      </w:r>
    </w:p>
    <w:p w:rsidR="006F0F3C" w:rsidRPr="00346B33" w:rsidRDefault="00375AB5" w:rsidP="007A4299">
      <w:pPr>
        <w:pStyle w:val="Prrafodelista"/>
        <w:spacing w:line="360" w:lineRule="auto"/>
        <w:ind w:left="0"/>
        <w:jc w:val="both"/>
        <w:rPr>
          <w:rFonts w:ascii="Palatino Linotype" w:hAnsi="Palatino Linotype" w:cs="Arial"/>
          <w:b/>
        </w:rPr>
      </w:pPr>
      <w:r w:rsidRPr="00346B33">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simplePos x="0" y="0"/>
                <wp:positionH relativeFrom="margin">
                  <wp:posOffset>18903</wp:posOffset>
                </wp:positionH>
                <wp:positionV relativeFrom="paragraph">
                  <wp:posOffset>433754</wp:posOffset>
                </wp:positionV>
                <wp:extent cx="5656385" cy="527538"/>
                <wp:effectExtent l="57150" t="19050" r="78105" b="101600"/>
                <wp:wrapNone/>
                <wp:docPr id="4" name="Rectángulo 4"/>
                <wp:cNvGraphicFramePr/>
                <a:graphic xmlns:a="http://schemas.openxmlformats.org/drawingml/2006/main">
                  <a:graphicData uri="http://schemas.microsoft.com/office/word/2010/wordprocessingShape">
                    <wps:wsp>
                      <wps:cNvSpPr/>
                      <wps:spPr>
                        <a:xfrm>
                          <a:off x="0" y="0"/>
                          <a:ext cx="5656385" cy="52753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6AC0F" id="Rectángulo 4" o:spid="_x0000_s1026" style="position:absolute;margin-left:1.5pt;margin-top:34.15pt;width:445.4pt;height:4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" filled="f" strokecolor="red" strokeweight="1.5pt">
                <v:shadow on="t" color="black" opacity="22937f" origin=",.5" offset="0,.63889mm"/>
                <w10:wrap anchorx="margin"/>
              </v:rect>
            </w:pict>
          </mc:Fallback>
        </mc:AlternateContent>
      </w:r>
      <w:r w:rsidRPr="00346B33">
        <w:rPr>
          <w:rFonts w:ascii="Palatino Linotype" w:hAnsi="Palatino Linotype"/>
          <w:noProof/>
          <w:lang w:eastAsia="es-MX"/>
        </w:rPr>
        <w:drawing>
          <wp:inline distT="0" distB="0" distL="0" distR="0" wp14:anchorId="0DE44766" wp14:editId="16DFA916">
            <wp:extent cx="5820410" cy="24431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96" t="9985" r="36090" b="20923"/>
                    <a:stretch/>
                  </pic:blipFill>
                  <pic:spPr bwMode="auto">
                    <a:xfrm>
                      <a:off x="0" y="0"/>
                      <a:ext cx="5956930" cy="2500504"/>
                    </a:xfrm>
                    <a:prstGeom prst="rect">
                      <a:avLst/>
                    </a:prstGeom>
                    <a:ln>
                      <a:noFill/>
                    </a:ln>
                    <a:extLst>
                      <a:ext uri="{53640926-AAD7-44D8-BBD7-CCE9431645EC}">
                        <a14:shadowObscured xmlns:a14="http://schemas.microsoft.com/office/drawing/2010/main"/>
                      </a:ext>
                    </a:extLst>
                  </pic:spPr>
                </pic:pic>
              </a:graphicData>
            </a:graphic>
          </wp:inline>
        </w:drawing>
      </w:r>
    </w:p>
    <w:p w:rsidR="008F3732" w:rsidRPr="00346B33" w:rsidRDefault="008F3732" w:rsidP="007A4299">
      <w:pPr>
        <w:pStyle w:val="Prrafodelista"/>
        <w:spacing w:line="360" w:lineRule="auto"/>
        <w:ind w:left="0"/>
        <w:jc w:val="both"/>
        <w:rPr>
          <w:rFonts w:ascii="Palatino Linotype" w:hAnsi="Palatino Linotype" w:cs="Arial"/>
          <w:b/>
        </w:rPr>
      </w:pPr>
    </w:p>
    <w:p w:rsidR="00074CF8" w:rsidRPr="00346B33" w:rsidRDefault="00074CF8" w:rsidP="007A4299">
      <w:pPr>
        <w:pStyle w:val="Prrafodelista"/>
        <w:numPr>
          <w:ilvl w:val="0"/>
          <w:numId w:val="15"/>
        </w:numPr>
        <w:tabs>
          <w:tab w:val="left" w:pos="567"/>
        </w:tabs>
        <w:spacing w:line="360" w:lineRule="auto"/>
        <w:ind w:left="0" w:firstLine="0"/>
        <w:jc w:val="both"/>
        <w:rPr>
          <w:rFonts w:ascii="Palatino Linotype" w:hAnsi="Palatino Linotype"/>
        </w:rPr>
      </w:pPr>
      <w:r w:rsidRPr="00346B33">
        <w:rPr>
          <w:rFonts w:ascii="Palatino Linotype" w:hAnsi="Palatino Linotype"/>
        </w:rPr>
        <w:t xml:space="preserve">De las constancias que obran en </w:t>
      </w:r>
      <w:r w:rsidRPr="00346B33">
        <w:rPr>
          <w:rFonts w:ascii="Palatino Linotype" w:hAnsi="Palatino Linotype"/>
          <w:b/>
        </w:rPr>
        <w:t xml:space="preserve">EL SAIMEX, </w:t>
      </w:r>
      <w:r w:rsidRPr="00346B33">
        <w:rPr>
          <w:rFonts w:ascii="Palatino Linotype" w:hAnsi="Palatino Linotype"/>
        </w:rPr>
        <w:t xml:space="preserve">se advierte que en fecha </w:t>
      </w:r>
      <w:r w:rsidR="00471314" w:rsidRPr="00346B33">
        <w:rPr>
          <w:rFonts w:ascii="Palatino Linotype" w:hAnsi="Palatino Linotype"/>
        </w:rPr>
        <w:t>diez de jul</w:t>
      </w:r>
      <w:r w:rsidRPr="00346B33">
        <w:rPr>
          <w:rFonts w:ascii="Palatino Linotype" w:hAnsi="Palatino Linotype"/>
        </w:rPr>
        <w:t xml:space="preserve">io de dos mil dieciocho, </w:t>
      </w:r>
      <w:r w:rsidRPr="00346B33">
        <w:rPr>
          <w:rFonts w:ascii="Palatino Linotype" w:hAnsi="Palatino Linotype"/>
          <w:b/>
        </w:rPr>
        <w:t xml:space="preserve">EL SUJETO OBLIGADO </w:t>
      </w:r>
      <w:r w:rsidRPr="00346B33">
        <w:rPr>
          <w:rFonts w:ascii="Palatino Linotype" w:hAnsi="Palatino Linotype"/>
        </w:rPr>
        <w:t xml:space="preserve">notificó una prórroga de siete días para dar respuesta a la solicitud de información planteada por </w:t>
      </w:r>
      <w:r w:rsidRPr="00346B33">
        <w:rPr>
          <w:rFonts w:ascii="Palatino Linotype" w:hAnsi="Palatino Linotype"/>
          <w:b/>
        </w:rPr>
        <w:t xml:space="preserve">EL RECURRENTE, </w:t>
      </w:r>
      <w:r w:rsidRPr="00346B33">
        <w:rPr>
          <w:rFonts w:ascii="Palatino Linotype" w:hAnsi="Palatino Linotype"/>
        </w:rPr>
        <w:t xml:space="preserve">en los siguientes términos: </w:t>
      </w:r>
    </w:p>
    <w:p w:rsidR="008F3732" w:rsidRPr="00346B33" w:rsidRDefault="008F3732" w:rsidP="008F3732">
      <w:pPr>
        <w:pStyle w:val="Prrafodelista"/>
        <w:tabs>
          <w:tab w:val="left" w:pos="567"/>
        </w:tabs>
        <w:spacing w:line="360" w:lineRule="auto"/>
        <w:ind w:left="0"/>
        <w:jc w:val="both"/>
        <w:rPr>
          <w:rFonts w:ascii="Palatino Linotype" w:hAnsi="Palatino Linotype"/>
        </w:rPr>
      </w:pPr>
    </w:p>
    <w:p w:rsidR="00074CF8" w:rsidRPr="00346B33" w:rsidRDefault="00074CF8" w:rsidP="007A4299">
      <w:pPr>
        <w:ind w:left="709" w:right="757"/>
        <w:jc w:val="right"/>
        <w:rPr>
          <w:rFonts w:ascii="Palatino Linotype" w:hAnsi="Palatino Linotype" w:cs="Arial"/>
          <w:i/>
          <w:sz w:val="22"/>
          <w:lang w:eastAsia="es-MX"/>
        </w:rPr>
      </w:pPr>
      <w:r w:rsidRPr="00346B33">
        <w:rPr>
          <w:rFonts w:ascii="Palatino Linotype" w:hAnsi="Palatino Linotype" w:cs="Arial"/>
          <w:i/>
          <w:sz w:val="22"/>
          <w:lang w:eastAsia="es-MX"/>
        </w:rPr>
        <w:t xml:space="preserve">“Metepec, México a </w:t>
      </w:r>
      <w:r w:rsidR="00471314" w:rsidRPr="00346B33">
        <w:rPr>
          <w:rFonts w:ascii="Palatino Linotype" w:hAnsi="Palatino Linotype" w:cs="Arial"/>
          <w:i/>
          <w:sz w:val="22"/>
          <w:lang w:eastAsia="es-MX"/>
        </w:rPr>
        <w:t>10</w:t>
      </w:r>
      <w:r w:rsidRPr="00346B33">
        <w:rPr>
          <w:rFonts w:ascii="Palatino Linotype" w:hAnsi="Palatino Linotype" w:cs="Arial"/>
          <w:i/>
          <w:sz w:val="22"/>
          <w:lang w:eastAsia="es-MX"/>
        </w:rPr>
        <w:t xml:space="preserve"> de Ju</w:t>
      </w:r>
      <w:r w:rsidR="00471314" w:rsidRPr="00346B33">
        <w:rPr>
          <w:rFonts w:ascii="Palatino Linotype" w:hAnsi="Palatino Linotype" w:cs="Arial"/>
          <w:i/>
          <w:sz w:val="22"/>
          <w:lang w:eastAsia="es-MX"/>
        </w:rPr>
        <w:t>l</w:t>
      </w:r>
      <w:r w:rsidRPr="00346B33">
        <w:rPr>
          <w:rFonts w:ascii="Palatino Linotype" w:hAnsi="Palatino Linotype" w:cs="Arial"/>
          <w:i/>
          <w:sz w:val="22"/>
          <w:lang w:eastAsia="es-MX"/>
        </w:rPr>
        <w:t>io de 2018</w:t>
      </w:r>
    </w:p>
    <w:p w:rsidR="00074CF8" w:rsidRPr="00346B33" w:rsidRDefault="00074CF8" w:rsidP="007A4299">
      <w:pPr>
        <w:ind w:left="709" w:right="757"/>
        <w:jc w:val="right"/>
        <w:rPr>
          <w:rFonts w:ascii="Palatino Linotype" w:hAnsi="Palatino Linotype" w:cs="Arial"/>
          <w:i/>
          <w:sz w:val="22"/>
          <w:lang w:eastAsia="es-MX"/>
        </w:rPr>
      </w:pPr>
      <w:r w:rsidRPr="00346B33">
        <w:rPr>
          <w:rFonts w:ascii="Palatino Linotype" w:hAnsi="Palatino Linotype" w:cs="Arial"/>
          <w:i/>
          <w:sz w:val="22"/>
          <w:lang w:eastAsia="es-MX"/>
        </w:rPr>
        <w:t xml:space="preserve">Nombre del solicitante: </w:t>
      </w:r>
      <w:proofErr w:type="spellStart"/>
      <w:r w:rsidR="00422BBF" w:rsidRPr="00422BBF">
        <w:rPr>
          <w:rFonts w:ascii="Palatino Linotype" w:hAnsi="Palatino Linotype" w:cs="Arial"/>
          <w:i/>
          <w:sz w:val="22"/>
          <w:lang w:eastAsia="es-MX"/>
        </w:rPr>
        <w:t>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w:t>
      </w:r>
      <w:proofErr w:type="spellEnd"/>
    </w:p>
    <w:p w:rsidR="00074CF8" w:rsidRPr="00346B33" w:rsidRDefault="00074CF8" w:rsidP="007A4299">
      <w:pPr>
        <w:ind w:left="709" w:right="757"/>
        <w:jc w:val="right"/>
        <w:rPr>
          <w:rFonts w:ascii="Palatino Linotype" w:hAnsi="Palatino Linotype" w:cs="Arial"/>
          <w:i/>
          <w:sz w:val="22"/>
          <w:lang w:eastAsia="es-MX"/>
        </w:rPr>
      </w:pPr>
      <w:r w:rsidRPr="00346B33">
        <w:rPr>
          <w:rFonts w:ascii="Palatino Linotype" w:hAnsi="Palatino Linotype" w:cs="Arial"/>
          <w:i/>
          <w:sz w:val="22"/>
          <w:lang w:eastAsia="es-MX"/>
        </w:rPr>
        <w:t xml:space="preserve">Folio de la </w:t>
      </w:r>
      <w:r w:rsidR="00471314" w:rsidRPr="00346B33">
        <w:rPr>
          <w:rFonts w:ascii="Palatino Linotype" w:hAnsi="Palatino Linotype" w:cs="Arial"/>
          <w:i/>
          <w:sz w:val="22"/>
          <w:lang w:eastAsia="es-MX"/>
        </w:rPr>
        <w:t>solicitud: 00400</w:t>
      </w:r>
      <w:r w:rsidRPr="00346B33">
        <w:rPr>
          <w:rFonts w:ascii="Palatino Linotype" w:hAnsi="Palatino Linotype" w:cs="Arial"/>
          <w:i/>
          <w:sz w:val="22"/>
          <w:lang w:eastAsia="es-MX"/>
        </w:rPr>
        <w:t>/FGJ/IP/2018</w:t>
      </w:r>
    </w:p>
    <w:p w:rsidR="00074CF8" w:rsidRPr="00346B33" w:rsidRDefault="00074CF8" w:rsidP="007A4299">
      <w:pPr>
        <w:ind w:left="709" w:right="757"/>
        <w:jc w:val="right"/>
        <w:rPr>
          <w:rFonts w:ascii="Palatino Linotype" w:hAnsi="Palatino Linotype" w:cs="Arial"/>
          <w:i/>
          <w:sz w:val="22"/>
          <w:lang w:eastAsia="es-MX"/>
        </w:rPr>
      </w:pPr>
    </w:p>
    <w:p w:rsidR="00074CF8" w:rsidRPr="00346B33" w:rsidRDefault="00471314" w:rsidP="007A4299">
      <w:pPr>
        <w:ind w:left="709" w:right="757"/>
        <w:jc w:val="both"/>
        <w:rPr>
          <w:rFonts w:ascii="Palatino Linotype" w:hAnsi="Palatino Linotype" w:cs="Arial"/>
          <w:i/>
          <w:sz w:val="22"/>
          <w:lang w:eastAsia="es-MX"/>
        </w:rPr>
      </w:pPr>
      <w:r w:rsidRPr="00346B33">
        <w:rPr>
          <w:rFonts w:ascii="Palatino Linotype" w:hAnsi="Palatino Linotype" w:cs="Arial"/>
          <w:i/>
          <w:sz w:val="22"/>
          <w:lang w:eastAsia="es-MX"/>
        </w:rPr>
        <w:t>Con fundamento en el artículo 163</w:t>
      </w:r>
      <w:r w:rsidR="00074CF8" w:rsidRPr="00346B33">
        <w:rPr>
          <w:rFonts w:ascii="Palatino Linotype" w:hAnsi="Palatino Linotype" w:cs="Arial"/>
          <w:i/>
          <w:sz w:val="22"/>
          <w:lang w:eastAsia="es-MX"/>
        </w:rPr>
        <w:t xml:space="preserve">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74CF8" w:rsidRPr="00346B33" w:rsidRDefault="00074CF8" w:rsidP="007A4299">
      <w:pPr>
        <w:ind w:left="709" w:right="757"/>
        <w:jc w:val="right"/>
        <w:rPr>
          <w:rFonts w:ascii="Palatino Linotype" w:hAnsi="Palatino Linotype" w:cs="Arial"/>
          <w:i/>
          <w:sz w:val="22"/>
          <w:lang w:eastAsia="es-MX"/>
        </w:rPr>
      </w:pPr>
    </w:p>
    <w:p w:rsidR="005E0B78" w:rsidRPr="00346B33" w:rsidRDefault="005E0B78" w:rsidP="007A4299">
      <w:pPr>
        <w:ind w:left="709" w:right="757"/>
        <w:jc w:val="both"/>
        <w:rPr>
          <w:rFonts w:ascii="Palatino Linotype" w:hAnsi="Palatino Linotype" w:cs="Arial"/>
          <w:i/>
          <w:sz w:val="22"/>
          <w:lang w:eastAsia="es-MX"/>
        </w:rPr>
      </w:pPr>
      <w:r w:rsidRPr="00346B33">
        <w:rPr>
          <w:rFonts w:ascii="Palatino Linotype" w:hAnsi="Palatino Linotype" w:cs="Arial"/>
          <w:i/>
          <w:sz w:val="22"/>
          <w:lang w:eastAsia="es-MX"/>
        </w:rPr>
        <w:t xml:space="preserve">RESOLUCIÓN DE LA AMPLIACIÓN DE PLAZO PARA LA ENTREGA DE INFORMACIÓN DE LA SOLICITUD 00400/FGJ/IP/2018 El Comité de Transparencia de la Fiscalía General de Justicia del Estado de México, integrado por el M. en A. Jorge </w:t>
      </w:r>
      <w:proofErr w:type="spellStart"/>
      <w:r w:rsidRPr="00346B33">
        <w:rPr>
          <w:rFonts w:ascii="Palatino Linotype" w:hAnsi="Palatino Linotype" w:cs="Arial"/>
          <w:i/>
          <w:sz w:val="22"/>
          <w:lang w:eastAsia="es-MX"/>
        </w:rPr>
        <w:t>Mezher</w:t>
      </w:r>
      <w:proofErr w:type="spellEnd"/>
      <w:r w:rsidRPr="00346B33">
        <w:rPr>
          <w:rFonts w:ascii="Palatino Linotype" w:hAnsi="Palatino Linotype" w:cs="Arial"/>
          <w:i/>
          <w:sz w:val="22"/>
          <w:lang w:eastAsia="es-MX"/>
        </w:rPr>
        <w:t xml:space="preserve"> Rage, Oficial Mayor y Titular de la Unidad de Transparencia; la Lic. Claudia Romero Landázuri, Titular del Órgano Interno de Control; y el Lic. Delfino Rodríguez Manzanares, Coordinador de Archivo; tuvieron a bien reunirse siendo las 11:00 horas del día 10 de julio de 2018, en la sala de juntas de la Oficialía </w:t>
      </w:r>
      <w:r w:rsidRPr="00346B33">
        <w:rPr>
          <w:rFonts w:ascii="Palatino Linotype" w:hAnsi="Palatino Linotype" w:cs="Arial"/>
          <w:i/>
          <w:sz w:val="22"/>
          <w:lang w:eastAsia="es-MX"/>
        </w:rPr>
        <w:lastRenderedPageBreak/>
        <w:t xml:space="preserve">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19 de junio de 2018, se recibió la solicitud de información presentada por el C. </w:t>
      </w:r>
      <w:proofErr w:type="spellStart"/>
      <w:r w:rsidR="00422BBF" w:rsidRPr="00422BBF">
        <w:rPr>
          <w:rFonts w:ascii="Palatino Linotype" w:hAnsi="Palatino Linotype" w:cs="Arial"/>
          <w:i/>
          <w:sz w:val="22"/>
          <w:lang w:eastAsia="es-MX"/>
        </w:rPr>
        <w:t>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w:t>
      </w:r>
      <w:proofErr w:type="spellEnd"/>
      <w:r w:rsidRPr="00346B33">
        <w:rPr>
          <w:rFonts w:ascii="Palatino Linotype" w:hAnsi="Palatino Linotype" w:cs="Arial"/>
          <w:i/>
          <w:sz w:val="22"/>
          <w:lang w:eastAsia="es-MX"/>
        </w:rPr>
        <w:t>, a través del Módulo de Transparencia y Acceso a la Información Pública, la cual fue registrada bajo el folio 00400/FGJ/IP/2018. III. Con fundamento en lo dispuesto en el artículo 163, párrafo segundo de la Ley de la materia, la solicitud de mérito fue turnada al Servidor Público Habilitado correspondiente, mismo que refiere que se continúa realizando una búsqueda de la información requerida, por lo que solicita una prórroga de siete días hábiles, con la finalidad de dar la debida atención, privilegiando el principio de máxima publicidad. Por lo</w:t>
      </w:r>
      <w:r w:rsidRPr="00346B33">
        <w:rPr>
          <w:rFonts w:ascii="Palatino Linotype" w:hAnsi="Palatino Linotype" w:cs="Arial"/>
          <w:i/>
          <w:sz w:val="22"/>
          <w:lang w:eastAsia="es-MX"/>
        </w:rPr>
        <w:tab/>
        <w:t xml:space="preserve">antes expuesto, este Comité: RESUELVE PRIMERO. Aprobar la ampliación del plazo para la entrega de la información solicitada, por un periodo de siete días hábiles, los cuales correrán del 11 de julio al 2 de agosto de 2018. SEGUNDO. Notifíquese al C. </w:t>
      </w:r>
      <w:proofErr w:type="spellStart"/>
      <w:r w:rsidR="00422BBF" w:rsidRPr="00422BBF">
        <w:rPr>
          <w:rFonts w:ascii="Palatino Linotype" w:hAnsi="Palatino Linotype" w:cs="Arial"/>
          <w:i/>
          <w:sz w:val="22"/>
          <w:lang w:eastAsia="es-MX"/>
        </w:rPr>
        <w:t>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w:t>
      </w:r>
      <w:proofErr w:type="spellEnd"/>
      <w:r w:rsidR="00422BBF" w:rsidRPr="00422BBF">
        <w:rPr>
          <w:rFonts w:ascii="Palatino Linotype" w:hAnsi="Palatino Linotype" w:cs="Arial"/>
          <w:i/>
          <w:sz w:val="22"/>
          <w:lang w:eastAsia="es-MX"/>
        </w:rPr>
        <w:t xml:space="preserve"> </w:t>
      </w:r>
      <w:proofErr w:type="spellStart"/>
      <w:r w:rsidR="00422BBF" w:rsidRPr="00422BBF">
        <w:rPr>
          <w:rFonts w:ascii="Palatino Linotype" w:hAnsi="Palatino Linotype" w:cs="Arial"/>
          <w:i/>
          <w:sz w:val="22"/>
          <w:lang w:eastAsia="es-MX"/>
        </w:rPr>
        <w:t>XXXXXX</w:t>
      </w:r>
      <w:proofErr w:type="spellEnd"/>
      <w:r w:rsidRPr="00346B33">
        <w:rPr>
          <w:rFonts w:ascii="Palatino Linotype" w:hAnsi="Palatino Linotype" w:cs="Arial"/>
          <w:i/>
          <w:sz w:val="22"/>
          <w:lang w:eastAsia="es-MX"/>
        </w:rPr>
        <w:t>, la aprobación de la ampliación del plazo para dar contestación a su solitud de información. M. EN A. JORGE MEZHER RAGE Oficial Mayor y Titular de la Unidad de Transparencia LIC. CLAUDIA ROMERO LANDÁZURI Titular del Órgano Interno de Control LIC. DELFINO RODRÍGUEZ MANZANARES Coordinador de Archivos YLG/LGCG</w:t>
      </w:r>
    </w:p>
    <w:p w:rsidR="005E0B78" w:rsidRPr="00346B33" w:rsidRDefault="005E0B78" w:rsidP="007A4299">
      <w:pPr>
        <w:ind w:left="709" w:right="757"/>
        <w:jc w:val="both"/>
        <w:rPr>
          <w:rFonts w:ascii="Palatino Linotype" w:hAnsi="Palatino Linotype" w:cs="Arial"/>
          <w:i/>
          <w:sz w:val="22"/>
          <w:lang w:eastAsia="es-MX"/>
        </w:rPr>
      </w:pPr>
    </w:p>
    <w:p w:rsidR="005E0B78" w:rsidRPr="00346B33" w:rsidRDefault="005E0B78" w:rsidP="007A4299">
      <w:pPr>
        <w:ind w:left="709" w:right="757"/>
        <w:jc w:val="both"/>
        <w:rPr>
          <w:rFonts w:ascii="Palatino Linotype" w:hAnsi="Palatino Linotype" w:cs="Arial"/>
          <w:i/>
          <w:sz w:val="22"/>
          <w:lang w:eastAsia="es-MX"/>
        </w:rPr>
      </w:pPr>
      <w:r w:rsidRPr="00346B33">
        <w:rPr>
          <w:rFonts w:ascii="Palatino Linotype" w:hAnsi="Palatino Linotype" w:cs="Arial"/>
          <w:i/>
          <w:sz w:val="22"/>
          <w:lang w:eastAsia="es-MX"/>
        </w:rPr>
        <w:t>MAESTRO EN ADMINISTRACIÓN JORGE ENRÍQUE MEZHER RAGE</w:t>
      </w:r>
    </w:p>
    <w:p w:rsidR="00074CF8" w:rsidRPr="00346B33" w:rsidRDefault="005E0B78" w:rsidP="007A4299">
      <w:pPr>
        <w:ind w:left="709" w:right="757"/>
        <w:jc w:val="both"/>
        <w:rPr>
          <w:rFonts w:ascii="Palatino Linotype" w:hAnsi="Palatino Linotype" w:cs="Arial"/>
          <w:i/>
          <w:sz w:val="22"/>
          <w:lang w:eastAsia="es-MX"/>
        </w:rPr>
      </w:pPr>
      <w:r w:rsidRPr="00346B33">
        <w:rPr>
          <w:rFonts w:ascii="Palatino Linotype" w:hAnsi="Palatino Linotype" w:cs="Arial"/>
          <w:i/>
          <w:sz w:val="22"/>
          <w:lang w:eastAsia="es-MX"/>
        </w:rPr>
        <w:t>Responsable de la Unidad de Transparencia</w:t>
      </w:r>
      <w:r w:rsidR="00074CF8" w:rsidRPr="00346B33">
        <w:rPr>
          <w:rFonts w:ascii="Palatino Linotype" w:hAnsi="Palatino Linotype" w:cs="Arial"/>
          <w:i/>
          <w:sz w:val="22"/>
          <w:lang w:eastAsia="es-MX"/>
        </w:rPr>
        <w:t>”</w:t>
      </w:r>
    </w:p>
    <w:p w:rsidR="008A22C7" w:rsidRPr="00346B33" w:rsidRDefault="008A22C7" w:rsidP="007A4299">
      <w:pPr>
        <w:spacing w:line="360" w:lineRule="auto"/>
        <w:ind w:left="851" w:right="901"/>
        <w:jc w:val="both"/>
        <w:rPr>
          <w:rFonts w:ascii="Palatino Linotype" w:hAnsi="Palatino Linotype" w:cs="Arial"/>
          <w:i/>
          <w:lang w:eastAsia="es-MX"/>
        </w:rPr>
      </w:pPr>
    </w:p>
    <w:p w:rsidR="0079262C" w:rsidRPr="00346B33" w:rsidRDefault="0079262C" w:rsidP="007A4299">
      <w:pPr>
        <w:pStyle w:val="Prrafodelista"/>
        <w:numPr>
          <w:ilvl w:val="0"/>
          <w:numId w:val="15"/>
        </w:numPr>
        <w:tabs>
          <w:tab w:val="left" w:pos="567"/>
        </w:tabs>
        <w:spacing w:line="360" w:lineRule="auto"/>
        <w:ind w:left="0" w:firstLine="0"/>
        <w:jc w:val="both"/>
        <w:rPr>
          <w:rFonts w:ascii="Palatino Linotype" w:hAnsi="Palatino Linotype" w:cs="Arial"/>
        </w:rPr>
      </w:pPr>
      <w:r w:rsidRPr="00346B33">
        <w:rPr>
          <w:rFonts w:ascii="Palatino Linotype" w:hAnsi="Palatino Linotype" w:cs="Arial"/>
        </w:rPr>
        <w:lastRenderedPageBreak/>
        <w:t>De</w:t>
      </w:r>
      <w:r w:rsidR="00D730A4" w:rsidRPr="00346B33">
        <w:rPr>
          <w:rFonts w:ascii="Palatino Linotype" w:hAnsi="Palatino Linotype" w:cs="Arial"/>
        </w:rPr>
        <w:t xml:space="preserve"> </w:t>
      </w:r>
      <w:r w:rsidRPr="00346B33">
        <w:rPr>
          <w:rFonts w:ascii="Palatino Linotype" w:hAnsi="Palatino Linotype" w:cs="Arial"/>
        </w:rPr>
        <w:t>las</w:t>
      </w:r>
      <w:r w:rsidR="00D730A4" w:rsidRPr="00346B33">
        <w:rPr>
          <w:rFonts w:ascii="Palatino Linotype" w:hAnsi="Palatino Linotype" w:cs="Arial"/>
        </w:rPr>
        <w:t xml:space="preserve"> </w:t>
      </w:r>
      <w:r w:rsidRPr="00346B33">
        <w:rPr>
          <w:rFonts w:ascii="Palatino Linotype" w:hAnsi="Palatino Linotype"/>
        </w:rPr>
        <w:t>constancias</w:t>
      </w:r>
      <w:r w:rsidR="00D730A4" w:rsidRPr="00346B33">
        <w:rPr>
          <w:rFonts w:ascii="Palatino Linotype" w:hAnsi="Palatino Linotype" w:cs="Arial"/>
        </w:rPr>
        <w:t xml:space="preserve"> </w:t>
      </w:r>
      <w:r w:rsidRPr="00346B33">
        <w:rPr>
          <w:rFonts w:ascii="Palatino Linotype" w:hAnsi="Palatino Linotype" w:cs="Arial"/>
        </w:rPr>
        <w:t>que</w:t>
      </w:r>
      <w:r w:rsidR="00D730A4" w:rsidRPr="00346B33">
        <w:rPr>
          <w:rFonts w:ascii="Palatino Linotype" w:hAnsi="Palatino Linotype" w:cs="Arial"/>
        </w:rPr>
        <w:t xml:space="preserve"> </w:t>
      </w:r>
      <w:r w:rsidRPr="00346B33">
        <w:rPr>
          <w:rFonts w:ascii="Palatino Linotype" w:hAnsi="Palatino Linotype" w:cs="Arial"/>
        </w:rPr>
        <w:t>obran</w:t>
      </w:r>
      <w:r w:rsidR="00D730A4" w:rsidRPr="00346B33">
        <w:rPr>
          <w:rFonts w:ascii="Palatino Linotype" w:hAnsi="Palatino Linotype" w:cs="Arial"/>
        </w:rPr>
        <w:t xml:space="preserve"> </w:t>
      </w:r>
      <w:r w:rsidRPr="00346B33">
        <w:rPr>
          <w:rFonts w:ascii="Palatino Linotype" w:hAnsi="Palatino Linotype" w:cs="Arial"/>
        </w:rPr>
        <w:t>en</w:t>
      </w:r>
      <w:r w:rsidR="00D730A4" w:rsidRPr="00346B33">
        <w:rPr>
          <w:rFonts w:ascii="Palatino Linotype" w:hAnsi="Palatino Linotype" w:cs="Arial"/>
        </w:rPr>
        <w:t xml:space="preserve"> </w:t>
      </w:r>
      <w:r w:rsidRPr="00346B33">
        <w:rPr>
          <w:rFonts w:ascii="Palatino Linotype" w:hAnsi="Palatino Linotype" w:cs="Arial"/>
        </w:rPr>
        <w:t>el</w:t>
      </w:r>
      <w:r w:rsidR="00D730A4" w:rsidRPr="00346B33">
        <w:rPr>
          <w:rFonts w:ascii="Palatino Linotype" w:hAnsi="Palatino Linotype" w:cs="Arial"/>
        </w:rPr>
        <w:t xml:space="preserve"> </w:t>
      </w:r>
      <w:r w:rsidRPr="00346B33">
        <w:rPr>
          <w:rFonts w:ascii="Palatino Linotype" w:hAnsi="Palatino Linotype" w:cs="Arial"/>
        </w:rPr>
        <w:t>expediente</w:t>
      </w:r>
      <w:r w:rsidR="00D730A4" w:rsidRPr="00346B33">
        <w:rPr>
          <w:rFonts w:ascii="Palatino Linotype" w:hAnsi="Palatino Linotype" w:cs="Arial"/>
        </w:rPr>
        <w:t xml:space="preserve"> </w:t>
      </w:r>
      <w:r w:rsidRPr="00346B33">
        <w:rPr>
          <w:rFonts w:ascii="Palatino Linotype" w:hAnsi="Palatino Linotype" w:cs="Arial"/>
        </w:rPr>
        <w:t>electrónico</w:t>
      </w:r>
      <w:r w:rsidR="00D730A4" w:rsidRPr="00346B33">
        <w:rPr>
          <w:rFonts w:ascii="Palatino Linotype" w:hAnsi="Palatino Linotype" w:cs="Arial"/>
        </w:rPr>
        <w:t xml:space="preserve"> </w:t>
      </w:r>
      <w:r w:rsidRPr="00346B33">
        <w:rPr>
          <w:rFonts w:ascii="Palatino Linotype" w:hAnsi="Palatino Linotype" w:cs="Arial"/>
        </w:rPr>
        <w:t>del</w:t>
      </w:r>
      <w:r w:rsidR="00D730A4" w:rsidRPr="00346B33">
        <w:rPr>
          <w:rFonts w:ascii="Palatino Linotype" w:hAnsi="Palatino Linotype" w:cs="Arial"/>
        </w:rPr>
        <w:t xml:space="preserve"> </w:t>
      </w:r>
      <w:r w:rsidRPr="00346B33">
        <w:rPr>
          <w:rFonts w:ascii="Palatino Linotype" w:hAnsi="Palatino Linotype" w:cs="Arial"/>
          <w:b/>
        </w:rPr>
        <w:t>SAIMEX</w:t>
      </w:r>
      <w:r w:rsidRPr="00346B33">
        <w:rPr>
          <w:rFonts w:ascii="Palatino Linotype" w:hAnsi="Palatino Linotype" w:cs="Arial"/>
        </w:rPr>
        <w:t>,</w:t>
      </w:r>
      <w:r w:rsidR="00D730A4" w:rsidRPr="00346B33">
        <w:rPr>
          <w:rFonts w:ascii="Palatino Linotype" w:hAnsi="Palatino Linotype" w:cs="Arial"/>
        </w:rPr>
        <w:t xml:space="preserve"> </w:t>
      </w:r>
      <w:r w:rsidRPr="00346B33">
        <w:rPr>
          <w:rFonts w:ascii="Palatino Linotype" w:hAnsi="Palatino Linotype" w:cs="Arial"/>
        </w:rPr>
        <w:t>se</w:t>
      </w:r>
      <w:r w:rsidR="00D730A4" w:rsidRPr="00346B33">
        <w:rPr>
          <w:rFonts w:ascii="Palatino Linotype" w:hAnsi="Palatino Linotype" w:cs="Arial"/>
        </w:rPr>
        <w:t xml:space="preserve"> </w:t>
      </w:r>
      <w:r w:rsidRPr="00346B33">
        <w:rPr>
          <w:rFonts w:ascii="Palatino Linotype" w:hAnsi="Palatino Linotype" w:cs="Arial"/>
        </w:rPr>
        <w:t>advierte</w:t>
      </w:r>
      <w:r w:rsidR="00D730A4" w:rsidRPr="00346B33">
        <w:rPr>
          <w:rFonts w:ascii="Palatino Linotype" w:hAnsi="Palatino Linotype" w:cs="Arial"/>
        </w:rPr>
        <w:t xml:space="preserve"> </w:t>
      </w:r>
      <w:r w:rsidRPr="00346B33">
        <w:rPr>
          <w:rFonts w:ascii="Palatino Linotype" w:hAnsi="Palatino Linotype"/>
        </w:rPr>
        <w:t>que</w:t>
      </w:r>
      <w:r w:rsidR="00D730A4" w:rsidRPr="00346B33">
        <w:rPr>
          <w:rFonts w:ascii="Palatino Linotype" w:hAnsi="Palatino Linotype" w:cs="Arial"/>
        </w:rPr>
        <w:t xml:space="preserve"> </w:t>
      </w:r>
      <w:r w:rsidRPr="00346B33">
        <w:rPr>
          <w:rFonts w:ascii="Palatino Linotype" w:hAnsi="Palatino Linotype" w:cs="Arial"/>
        </w:rPr>
        <w:t>en</w:t>
      </w:r>
      <w:r w:rsidR="00D730A4" w:rsidRPr="00346B33">
        <w:rPr>
          <w:rFonts w:ascii="Palatino Linotype" w:hAnsi="Palatino Linotype" w:cs="Arial"/>
        </w:rPr>
        <w:t xml:space="preserve"> </w:t>
      </w:r>
      <w:r w:rsidRPr="00346B33">
        <w:rPr>
          <w:rFonts w:ascii="Palatino Linotype" w:hAnsi="Palatino Linotype" w:cs="Arial"/>
        </w:rPr>
        <w:t>fecha</w:t>
      </w:r>
      <w:r w:rsidR="00EF101D" w:rsidRPr="00346B33">
        <w:rPr>
          <w:rFonts w:ascii="Palatino Linotype" w:hAnsi="Palatino Linotype" w:cs="Arial"/>
        </w:rPr>
        <w:t xml:space="preserve"> </w:t>
      </w:r>
      <w:r w:rsidR="00471314" w:rsidRPr="00346B33">
        <w:rPr>
          <w:rFonts w:ascii="Palatino Linotype" w:hAnsi="Palatino Linotype" w:cs="Arial"/>
        </w:rPr>
        <w:t>dos</w:t>
      </w:r>
      <w:r w:rsidR="00495796" w:rsidRPr="00346B33">
        <w:rPr>
          <w:rFonts w:ascii="Palatino Linotype" w:hAnsi="Palatino Linotype" w:cs="Arial"/>
        </w:rPr>
        <w:t xml:space="preserve"> de </w:t>
      </w:r>
      <w:r w:rsidR="00471314" w:rsidRPr="00346B33">
        <w:rPr>
          <w:rFonts w:ascii="Palatino Linotype" w:hAnsi="Palatino Linotype" w:cs="Arial"/>
        </w:rPr>
        <w:t>agosto</w:t>
      </w:r>
      <w:r w:rsidR="00B70603" w:rsidRPr="00346B33">
        <w:rPr>
          <w:rFonts w:ascii="Palatino Linotype" w:hAnsi="Palatino Linotype" w:cs="Arial"/>
        </w:rPr>
        <w:t xml:space="preserve"> </w:t>
      </w:r>
      <w:r w:rsidR="00495796" w:rsidRPr="00346B33">
        <w:rPr>
          <w:rFonts w:ascii="Palatino Linotype" w:hAnsi="Palatino Linotype" w:cs="Arial"/>
        </w:rPr>
        <w:t>de dos mil dieci</w:t>
      </w:r>
      <w:r w:rsidR="00B70603" w:rsidRPr="00346B33">
        <w:rPr>
          <w:rFonts w:ascii="Palatino Linotype" w:hAnsi="Palatino Linotype" w:cs="Arial"/>
        </w:rPr>
        <w:t>ocho</w:t>
      </w:r>
      <w:r w:rsidRPr="00346B33">
        <w:rPr>
          <w:rFonts w:ascii="Palatino Linotype" w:hAnsi="Palatino Linotype"/>
        </w:rPr>
        <w:t>,</w:t>
      </w:r>
      <w:r w:rsidR="00D730A4" w:rsidRPr="00346B33">
        <w:rPr>
          <w:rFonts w:ascii="Palatino Linotype" w:hAnsi="Palatino Linotype" w:cs="Arial"/>
        </w:rPr>
        <w:t xml:space="preserve"> </w:t>
      </w:r>
      <w:r w:rsidRPr="00346B33">
        <w:rPr>
          <w:rFonts w:ascii="Palatino Linotype" w:hAnsi="Palatino Linotype" w:cs="Arial"/>
          <w:b/>
        </w:rPr>
        <w:t>EL</w:t>
      </w:r>
      <w:r w:rsidR="00D730A4" w:rsidRPr="00346B33">
        <w:rPr>
          <w:rFonts w:ascii="Palatino Linotype" w:hAnsi="Palatino Linotype" w:cs="Arial"/>
          <w:b/>
        </w:rPr>
        <w:t xml:space="preserve"> </w:t>
      </w:r>
      <w:r w:rsidRPr="00346B33">
        <w:rPr>
          <w:rFonts w:ascii="Palatino Linotype" w:hAnsi="Palatino Linotype" w:cs="Arial"/>
          <w:b/>
        </w:rPr>
        <w:t>SUJETO</w:t>
      </w:r>
      <w:r w:rsidR="00D730A4" w:rsidRPr="00346B33">
        <w:rPr>
          <w:rFonts w:ascii="Palatino Linotype" w:hAnsi="Palatino Linotype" w:cs="Arial"/>
          <w:b/>
        </w:rPr>
        <w:t xml:space="preserve"> </w:t>
      </w:r>
      <w:r w:rsidRPr="00346B33">
        <w:rPr>
          <w:rFonts w:ascii="Palatino Linotype" w:hAnsi="Palatino Linotype" w:cs="Arial"/>
          <w:b/>
        </w:rPr>
        <w:t>OBLIGADO</w:t>
      </w:r>
      <w:r w:rsidR="00D730A4" w:rsidRPr="00346B33">
        <w:rPr>
          <w:rFonts w:ascii="Palatino Linotype" w:hAnsi="Palatino Linotype" w:cs="Arial"/>
        </w:rPr>
        <w:t xml:space="preserve"> </w:t>
      </w:r>
      <w:r w:rsidRPr="00346B33">
        <w:rPr>
          <w:rFonts w:ascii="Palatino Linotype" w:hAnsi="Palatino Linotype" w:cs="Arial"/>
        </w:rPr>
        <w:t>dio</w:t>
      </w:r>
      <w:r w:rsidR="00D730A4" w:rsidRPr="00346B33">
        <w:rPr>
          <w:rFonts w:ascii="Palatino Linotype" w:hAnsi="Palatino Linotype" w:cs="Arial"/>
        </w:rPr>
        <w:t xml:space="preserve"> </w:t>
      </w:r>
      <w:r w:rsidRPr="00346B33">
        <w:rPr>
          <w:rFonts w:ascii="Palatino Linotype" w:hAnsi="Palatino Linotype" w:cs="Arial"/>
        </w:rPr>
        <w:t>respuesta</w:t>
      </w:r>
      <w:r w:rsidR="00D730A4" w:rsidRPr="00346B33">
        <w:rPr>
          <w:rFonts w:ascii="Palatino Linotype" w:hAnsi="Palatino Linotype" w:cs="Arial"/>
        </w:rPr>
        <w:t xml:space="preserve"> </w:t>
      </w:r>
      <w:r w:rsidRPr="00346B33">
        <w:rPr>
          <w:rFonts w:ascii="Palatino Linotype" w:hAnsi="Palatino Linotype" w:cs="Arial"/>
        </w:rPr>
        <w:t>a</w:t>
      </w:r>
      <w:r w:rsidR="00D730A4" w:rsidRPr="00346B33">
        <w:rPr>
          <w:rFonts w:ascii="Palatino Linotype" w:hAnsi="Palatino Linotype" w:cs="Arial"/>
        </w:rPr>
        <w:t xml:space="preserve"> </w:t>
      </w:r>
      <w:r w:rsidRPr="00346B33">
        <w:rPr>
          <w:rFonts w:ascii="Palatino Linotype" w:hAnsi="Palatino Linotype" w:cs="Arial"/>
        </w:rPr>
        <w:t>la</w:t>
      </w:r>
      <w:r w:rsidR="00D730A4" w:rsidRPr="00346B33">
        <w:rPr>
          <w:rFonts w:ascii="Palatino Linotype" w:hAnsi="Palatino Linotype" w:cs="Arial"/>
        </w:rPr>
        <w:t xml:space="preserve"> </w:t>
      </w:r>
      <w:r w:rsidRPr="00346B33">
        <w:rPr>
          <w:rFonts w:ascii="Palatino Linotype" w:hAnsi="Palatino Linotype"/>
        </w:rPr>
        <w:t>solicitud</w:t>
      </w:r>
      <w:r w:rsidR="00D730A4" w:rsidRPr="00346B33">
        <w:rPr>
          <w:rFonts w:ascii="Palatino Linotype" w:hAnsi="Palatino Linotype" w:cs="Arial"/>
        </w:rPr>
        <w:t xml:space="preserve"> </w:t>
      </w:r>
      <w:r w:rsidRPr="00346B33">
        <w:rPr>
          <w:rFonts w:ascii="Palatino Linotype" w:hAnsi="Palatino Linotype" w:cs="Arial"/>
        </w:rPr>
        <w:t>de</w:t>
      </w:r>
      <w:r w:rsidR="00D730A4" w:rsidRPr="00346B33">
        <w:rPr>
          <w:rFonts w:ascii="Palatino Linotype" w:hAnsi="Palatino Linotype" w:cs="Arial"/>
        </w:rPr>
        <w:t xml:space="preserve"> </w:t>
      </w:r>
      <w:r w:rsidRPr="00346B33">
        <w:rPr>
          <w:rFonts w:ascii="Palatino Linotype" w:hAnsi="Palatino Linotype"/>
        </w:rPr>
        <w:t>acceso</w:t>
      </w:r>
      <w:r w:rsidR="00D730A4" w:rsidRPr="00346B33">
        <w:rPr>
          <w:rFonts w:ascii="Palatino Linotype" w:hAnsi="Palatino Linotype" w:cs="Arial"/>
        </w:rPr>
        <w:t xml:space="preserve"> </w:t>
      </w:r>
      <w:r w:rsidRPr="00346B33">
        <w:rPr>
          <w:rFonts w:ascii="Palatino Linotype" w:hAnsi="Palatino Linotype" w:cs="Arial"/>
        </w:rPr>
        <w:t>a</w:t>
      </w:r>
      <w:r w:rsidR="00D730A4" w:rsidRPr="00346B33">
        <w:rPr>
          <w:rFonts w:ascii="Palatino Linotype" w:hAnsi="Palatino Linotype" w:cs="Arial"/>
        </w:rPr>
        <w:t xml:space="preserve"> </w:t>
      </w:r>
      <w:r w:rsidRPr="00346B33">
        <w:rPr>
          <w:rFonts w:ascii="Palatino Linotype" w:hAnsi="Palatino Linotype" w:cs="Arial"/>
        </w:rPr>
        <w:t>la</w:t>
      </w:r>
      <w:r w:rsidR="00D730A4" w:rsidRPr="00346B33">
        <w:rPr>
          <w:rFonts w:ascii="Palatino Linotype" w:hAnsi="Palatino Linotype" w:cs="Arial"/>
        </w:rPr>
        <w:t xml:space="preserve"> </w:t>
      </w:r>
      <w:r w:rsidRPr="00346B33">
        <w:rPr>
          <w:rFonts w:ascii="Palatino Linotype" w:hAnsi="Palatino Linotype" w:cs="Arial"/>
        </w:rPr>
        <w:t>información</w:t>
      </w:r>
      <w:r w:rsidR="00D730A4" w:rsidRPr="00346B33">
        <w:rPr>
          <w:rFonts w:ascii="Palatino Linotype" w:hAnsi="Palatino Linotype" w:cs="Arial"/>
        </w:rPr>
        <w:t xml:space="preserve"> </w:t>
      </w:r>
      <w:r w:rsidRPr="00346B33">
        <w:rPr>
          <w:rFonts w:ascii="Palatino Linotype" w:hAnsi="Palatino Linotype" w:cs="Arial"/>
        </w:rPr>
        <w:t>pública</w:t>
      </w:r>
      <w:r w:rsidR="00D730A4" w:rsidRPr="00346B33">
        <w:rPr>
          <w:rFonts w:ascii="Palatino Linotype" w:hAnsi="Palatino Linotype" w:cs="Arial"/>
        </w:rPr>
        <w:t xml:space="preserve"> </w:t>
      </w:r>
      <w:r w:rsidRPr="00346B33">
        <w:rPr>
          <w:rFonts w:ascii="Palatino Linotype" w:hAnsi="Palatino Linotype" w:cs="Arial"/>
        </w:rPr>
        <w:t>requerida</w:t>
      </w:r>
      <w:r w:rsidR="00D730A4" w:rsidRPr="00346B33">
        <w:rPr>
          <w:rFonts w:ascii="Palatino Linotype" w:hAnsi="Palatino Linotype" w:cs="Arial"/>
        </w:rPr>
        <w:t xml:space="preserve"> </w:t>
      </w:r>
      <w:r w:rsidRPr="00346B33">
        <w:rPr>
          <w:rFonts w:ascii="Palatino Linotype" w:hAnsi="Palatino Linotype" w:cs="Arial"/>
        </w:rPr>
        <w:t>por</w:t>
      </w:r>
      <w:r w:rsidR="00D730A4" w:rsidRPr="00346B33">
        <w:rPr>
          <w:rFonts w:ascii="Palatino Linotype" w:hAnsi="Palatino Linotype" w:cs="Arial"/>
        </w:rPr>
        <w:t xml:space="preserve"> </w:t>
      </w:r>
      <w:r w:rsidR="007B6A47" w:rsidRPr="00346B33">
        <w:rPr>
          <w:rFonts w:ascii="Palatino Linotype" w:hAnsi="Palatino Linotype" w:cs="Arial"/>
          <w:b/>
        </w:rPr>
        <w:t xml:space="preserve">EL </w:t>
      </w:r>
      <w:r w:rsidR="007E30BA" w:rsidRPr="00346B33">
        <w:rPr>
          <w:rFonts w:ascii="Palatino Linotype" w:hAnsi="Palatino Linotype" w:cs="Arial"/>
          <w:b/>
        </w:rPr>
        <w:t>RECURRENTE</w:t>
      </w:r>
      <w:r w:rsidRPr="00346B33">
        <w:rPr>
          <w:rFonts w:ascii="Palatino Linotype" w:hAnsi="Palatino Linotype" w:cs="Arial"/>
        </w:rPr>
        <w:t>,</w:t>
      </w:r>
      <w:r w:rsidR="00D730A4" w:rsidRPr="00346B33">
        <w:rPr>
          <w:rFonts w:ascii="Palatino Linotype" w:hAnsi="Palatino Linotype" w:cs="Arial"/>
        </w:rPr>
        <w:t xml:space="preserve"> </w:t>
      </w:r>
      <w:r w:rsidRPr="00346B33">
        <w:rPr>
          <w:rFonts w:ascii="Palatino Linotype" w:hAnsi="Palatino Linotype" w:cs="Arial"/>
        </w:rPr>
        <w:t>la</w:t>
      </w:r>
      <w:r w:rsidR="00D730A4" w:rsidRPr="00346B33">
        <w:rPr>
          <w:rFonts w:ascii="Palatino Linotype" w:hAnsi="Palatino Linotype" w:cs="Arial"/>
        </w:rPr>
        <w:t xml:space="preserve"> </w:t>
      </w:r>
      <w:r w:rsidRPr="00346B33">
        <w:rPr>
          <w:rFonts w:ascii="Palatino Linotype" w:hAnsi="Palatino Linotype" w:cs="Arial"/>
        </w:rPr>
        <w:t>cual</w:t>
      </w:r>
      <w:r w:rsidR="00DF54B5" w:rsidRPr="00346B33">
        <w:rPr>
          <w:rFonts w:ascii="Palatino Linotype" w:hAnsi="Palatino Linotype" w:cs="Arial"/>
        </w:rPr>
        <w:t xml:space="preserve"> </w:t>
      </w:r>
      <w:r w:rsidR="00896099" w:rsidRPr="00346B33">
        <w:rPr>
          <w:rFonts w:ascii="Palatino Linotype" w:hAnsi="Palatino Linotype" w:cs="Arial"/>
        </w:rPr>
        <w:t xml:space="preserve">refirió lo que se inserta a </w:t>
      </w:r>
      <w:r w:rsidR="00952BFE" w:rsidRPr="00346B33">
        <w:rPr>
          <w:rFonts w:ascii="Palatino Linotype" w:hAnsi="Palatino Linotype" w:cs="Arial"/>
        </w:rPr>
        <w:t>continuación</w:t>
      </w:r>
      <w:r w:rsidRPr="00346B33">
        <w:rPr>
          <w:rFonts w:ascii="Palatino Linotype" w:hAnsi="Palatino Linotype" w:cs="Arial"/>
        </w:rPr>
        <w:t>:</w:t>
      </w:r>
    </w:p>
    <w:p w:rsidR="008A22C7" w:rsidRPr="00346B33" w:rsidRDefault="008A22C7" w:rsidP="007A4299">
      <w:pPr>
        <w:pStyle w:val="Prrafodelista"/>
        <w:tabs>
          <w:tab w:val="left" w:pos="567"/>
        </w:tabs>
        <w:spacing w:line="360" w:lineRule="auto"/>
        <w:ind w:left="0"/>
        <w:jc w:val="both"/>
        <w:rPr>
          <w:rFonts w:ascii="Palatino Linotype" w:hAnsi="Palatino Linotype" w:cs="Arial"/>
        </w:rPr>
      </w:pPr>
    </w:p>
    <w:p w:rsidR="00495796" w:rsidRPr="00346B33" w:rsidRDefault="002E7B6A" w:rsidP="007A4299">
      <w:pPr>
        <w:ind w:left="709" w:right="757"/>
        <w:jc w:val="both"/>
        <w:rPr>
          <w:rFonts w:ascii="Palatino Linotype" w:hAnsi="Palatino Linotype" w:cs="Arial"/>
          <w:i/>
          <w:sz w:val="22"/>
        </w:rPr>
      </w:pPr>
      <w:r w:rsidRPr="00346B33">
        <w:rPr>
          <w:rFonts w:ascii="Palatino Linotype" w:hAnsi="Palatino Linotype" w:cs="Arial"/>
          <w:i/>
          <w:sz w:val="22"/>
        </w:rPr>
        <w:t>“</w:t>
      </w:r>
      <w:r w:rsidR="00F03AB4" w:rsidRPr="00346B33">
        <w:rPr>
          <w:rFonts w:ascii="Palatino Linotype" w:hAnsi="Palatino Linotype" w:cs="Arial"/>
          <w:i/>
          <w:sz w:val="22"/>
        </w:rPr>
        <w:t>…</w:t>
      </w:r>
      <w:r w:rsidR="00495796" w:rsidRPr="00346B33">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A22C7" w:rsidRPr="00346B33" w:rsidRDefault="008A22C7" w:rsidP="007A4299">
      <w:pPr>
        <w:ind w:left="709" w:right="757"/>
        <w:jc w:val="both"/>
        <w:rPr>
          <w:rFonts w:ascii="Palatino Linotype" w:hAnsi="Palatino Linotype" w:cs="Arial"/>
          <w:i/>
          <w:sz w:val="22"/>
        </w:rPr>
      </w:pPr>
    </w:p>
    <w:p w:rsidR="007B6A47" w:rsidRPr="00346B33" w:rsidRDefault="00471314" w:rsidP="007A4299">
      <w:pPr>
        <w:ind w:left="709" w:right="757"/>
        <w:jc w:val="both"/>
        <w:rPr>
          <w:rFonts w:ascii="Palatino Linotype" w:hAnsi="Palatino Linotype" w:cs="Arial"/>
          <w:i/>
          <w:sz w:val="22"/>
        </w:rPr>
      </w:pPr>
      <w:r w:rsidRPr="00346B33">
        <w:rPr>
          <w:rFonts w:ascii="Palatino Linotype" w:hAnsi="Palatino Linotype" w:cs="Arial"/>
          <w:i/>
          <w:sz w:val="22"/>
        </w:rPr>
        <w:t>Toluca de Lerdo, Estado de México; a 2 de agosto de 2018 Número de oficio: 00764/</w:t>
      </w:r>
      <w:proofErr w:type="spellStart"/>
      <w:r w:rsidRPr="00346B33">
        <w:rPr>
          <w:rFonts w:ascii="Palatino Linotype" w:hAnsi="Palatino Linotype" w:cs="Arial"/>
          <w:i/>
          <w:sz w:val="22"/>
        </w:rPr>
        <w:t>MAIP</w:t>
      </w:r>
      <w:proofErr w:type="spellEnd"/>
      <w:r w:rsidRPr="00346B33">
        <w:rPr>
          <w:rFonts w:ascii="Palatino Linotype" w:hAnsi="Palatino Linotype" w:cs="Arial"/>
          <w:i/>
          <w:sz w:val="22"/>
        </w:rPr>
        <w:t>/</w:t>
      </w:r>
      <w:proofErr w:type="spellStart"/>
      <w:r w:rsidRPr="00346B33">
        <w:rPr>
          <w:rFonts w:ascii="Palatino Linotype" w:hAnsi="Palatino Linotype" w:cs="Arial"/>
          <w:i/>
          <w:sz w:val="22"/>
        </w:rPr>
        <w:t>FGJ</w:t>
      </w:r>
      <w:proofErr w:type="spellEnd"/>
      <w:r w:rsidRPr="00346B33">
        <w:rPr>
          <w:rFonts w:ascii="Palatino Linotype" w:hAnsi="Palatino Linotype" w:cs="Arial"/>
          <w:i/>
          <w:sz w:val="22"/>
        </w:rPr>
        <w:t xml:space="preserve">/2018 </w:t>
      </w:r>
      <w:proofErr w:type="spellStart"/>
      <w:r w:rsidR="00422BBF" w:rsidRPr="00422BBF">
        <w:rPr>
          <w:rFonts w:ascii="Palatino Linotype" w:hAnsi="Palatino Linotype" w:cs="Arial"/>
          <w:i/>
          <w:sz w:val="22"/>
        </w:rPr>
        <w:t>XXXXX</w:t>
      </w:r>
      <w:proofErr w:type="spellEnd"/>
      <w:r w:rsidR="00422BBF" w:rsidRPr="00422BBF">
        <w:rPr>
          <w:rFonts w:ascii="Palatino Linotype" w:hAnsi="Palatino Linotype" w:cs="Arial"/>
          <w:i/>
          <w:sz w:val="22"/>
        </w:rPr>
        <w:t xml:space="preserve"> </w:t>
      </w:r>
      <w:proofErr w:type="spellStart"/>
      <w:r w:rsidR="00422BBF" w:rsidRPr="00422BBF">
        <w:rPr>
          <w:rFonts w:ascii="Palatino Linotype" w:hAnsi="Palatino Linotype" w:cs="Arial"/>
          <w:i/>
          <w:sz w:val="22"/>
        </w:rPr>
        <w:t>XXXXXXX</w:t>
      </w:r>
      <w:proofErr w:type="spellEnd"/>
      <w:r w:rsidR="00422BBF" w:rsidRPr="00422BBF">
        <w:rPr>
          <w:rFonts w:ascii="Palatino Linotype" w:hAnsi="Palatino Linotype" w:cs="Arial"/>
          <w:i/>
          <w:sz w:val="22"/>
        </w:rPr>
        <w:t xml:space="preserve"> </w:t>
      </w:r>
      <w:proofErr w:type="spellStart"/>
      <w:r w:rsidR="00422BBF" w:rsidRPr="00422BBF">
        <w:rPr>
          <w:rFonts w:ascii="Palatino Linotype" w:hAnsi="Palatino Linotype" w:cs="Arial"/>
          <w:i/>
          <w:sz w:val="22"/>
        </w:rPr>
        <w:t>XXXXXX</w:t>
      </w:r>
      <w:proofErr w:type="spellEnd"/>
      <w:r w:rsidR="00422BBF" w:rsidRPr="00422BBF">
        <w:rPr>
          <w:rFonts w:ascii="Palatino Linotype" w:hAnsi="Palatino Linotype" w:cs="Arial"/>
          <w:i/>
          <w:sz w:val="22"/>
        </w:rPr>
        <w:t xml:space="preserve"> </w:t>
      </w:r>
      <w:proofErr w:type="spellStart"/>
      <w:r w:rsidR="00422BBF" w:rsidRPr="00422BBF">
        <w:rPr>
          <w:rFonts w:ascii="Palatino Linotype" w:hAnsi="Palatino Linotype" w:cs="Arial"/>
          <w:i/>
          <w:sz w:val="22"/>
        </w:rPr>
        <w:t>XXXXXX</w:t>
      </w:r>
      <w:proofErr w:type="spellEnd"/>
      <w:r w:rsidR="00422BBF">
        <w:rPr>
          <w:rFonts w:ascii="Palatino Linotype" w:hAnsi="Palatino Linotype" w:cs="Arial"/>
          <w:i/>
          <w:sz w:val="22"/>
        </w:rPr>
        <w:t xml:space="preserve"> </w:t>
      </w:r>
      <w:r w:rsidRPr="00346B33">
        <w:rPr>
          <w:rFonts w:ascii="Palatino Linotype" w:hAnsi="Palatino Linotype" w:cs="Arial"/>
          <w:i/>
          <w:sz w:val="22"/>
        </w:rPr>
        <w:t xml:space="preserve">Hago referencia al contenido de su solicitud de información pública, presentada el 19 de junio del año 2018, ante el Módulo de Transparencia y Acceso a la Información Pública de la Fiscalía General de Justicia del Estado de México, misma que fue registrada en el Sistema de Acceso a la Información Mexiquense, bajo el folio 00400/FGJ/IP/2018, en la que pide lo siguiente: “Solicito versión pública electrónica entregada vía SAIMEX y en copia certificada expedida gratuitamente para la sustanciación de un juicio de amparo, del escrito de petición que me recibió esta autoridad el 12 de enero de 2018, posiblemente registrado con el folio 00603, dirigido al Fiscal General de Justicia, así como su respectiva respuesta. Mediante la solicitud de información 131/FGJ/IP/2018 requerí la misma información pero no se me dio aviso de forma oportuna para alegar sobre su cumplimiento. Requiero la misma información debido a que en las constancias que entrega el sujeto obligado como respuesta a la solicitud 131/FGJ/IP/2018 sólo obra el oficio firmado por el Agente del ministerio público adscrito a la mesa segunda de la fiscalía especializada en combate a la corrupción y no así la Fiscal General de Justicia por lo que no queda claro las circunstancias en que llegó la información de un sujeto obligado a otro siendo que lo que requería en realidad no era la respuesta del ministerio público sino la del Fiscal General respecto de la petición que recibió el 12/01/2018 posiblemente registrado con el folio 00603 y no las diversas constancias de diverso asunto que emiten como respuesta a la solicitud 131/FGJ/IP/2018. Cabe mencionar que en la respuesta a la solicitud 131/FGJ/IP/2018 el sujeto obligado nunca fijó postura respecto de la petición de emitir copias certificadas por lo que </w:t>
      </w:r>
      <w:proofErr w:type="spellStart"/>
      <w:r w:rsidRPr="00346B33">
        <w:rPr>
          <w:rFonts w:ascii="Palatino Linotype" w:hAnsi="Palatino Linotype" w:cs="Arial"/>
          <w:i/>
          <w:sz w:val="22"/>
        </w:rPr>
        <w:t>aun</w:t>
      </w:r>
      <w:proofErr w:type="spellEnd"/>
      <w:r w:rsidRPr="00346B33">
        <w:rPr>
          <w:rFonts w:ascii="Palatino Linotype" w:hAnsi="Palatino Linotype" w:cs="Arial"/>
          <w:i/>
          <w:sz w:val="22"/>
        </w:rPr>
        <w:t xml:space="preserve"> se me debe una respuesta...” (SIC) Al respecto, y con fundamento en los artículos 1, 4 y 163 de la Ley de Transparencia y Acceso a la Información Pública del Estado de México y Municipios, esta Fiscalía General de Justicia del Estado de México, hace de su conocimiento que de acuerdo a lo informado por el Fiscal Especializado en Combate a la Corrupción, servidor público habilitado, una vez realizada la búsqueda en los archivos de este órgano público </w:t>
      </w:r>
      <w:r w:rsidRPr="00346B33">
        <w:rPr>
          <w:rFonts w:ascii="Palatino Linotype" w:hAnsi="Palatino Linotype" w:cs="Arial"/>
          <w:i/>
          <w:sz w:val="22"/>
        </w:rPr>
        <w:lastRenderedPageBreak/>
        <w:t>autónomo, se localizó información que da contestación a sus requerimientos en los siguientes términos: Efectivamente con fecha 14 de febrero del presente año, a través de la solicitud registrada con el número de folio 131/FGJ/IP/2018, solicito lo siguiente: “…versión pública electrónica entregada vía SAIMEX y en copia certificada expedida gratuitamente para la sustanciación de un juicio de amparo, del escrito de petición que me recibió esta autoridad el 12 de enero de 2018, posiblemente registrado con el folio 00603, dirigido al Fiscal General de Justicia, así como su respectiva respuesta.” (</w:t>
      </w:r>
      <w:proofErr w:type="gramStart"/>
      <w:r w:rsidRPr="00346B33">
        <w:rPr>
          <w:rFonts w:ascii="Palatino Linotype" w:hAnsi="Palatino Linotype" w:cs="Arial"/>
          <w:i/>
          <w:sz w:val="22"/>
        </w:rPr>
        <w:t>sic</w:t>
      </w:r>
      <w:proofErr w:type="gramEnd"/>
      <w:r w:rsidRPr="00346B33">
        <w:rPr>
          <w:rFonts w:ascii="Palatino Linotype" w:hAnsi="Palatino Linotype" w:cs="Arial"/>
          <w:i/>
          <w:sz w:val="22"/>
        </w:rPr>
        <w:t xml:space="preserve">) Con fecha 20 de marzo del mismo año, se </w:t>
      </w:r>
      <w:proofErr w:type="spellStart"/>
      <w:r w:rsidRPr="00346B33">
        <w:rPr>
          <w:rFonts w:ascii="Palatino Linotype" w:hAnsi="Palatino Linotype" w:cs="Arial"/>
          <w:i/>
          <w:sz w:val="22"/>
        </w:rPr>
        <w:t>dió</w:t>
      </w:r>
      <w:proofErr w:type="spellEnd"/>
      <w:r w:rsidRPr="00346B33">
        <w:rPr>
          <w:rFonts w:ascii="Palatino Linotype" w:hAnsi="Palatino Linotype" w:cs="Arial"/>
          <w:i/>
          <w:sz w:val="22"/>
        </w:rPr>
        <w:t xml:space="preserve"> respuesta a su requerimiento en los siguientes términos: “… después de haber realizado una búsqueda en los archivos de este órgano público autónomo, fue localizado el oficio con número de folio 0603 del Sistema de Control de Gestión, el cual fue remitido por la </w:t>
      </w:r>
      <w:proofErr w:type="spellStart"/>
      <w:r w:rsidRPr="00346B33">
        <w:rPr>
          <w:rFonts w:ascii="Palatino Linotype" w:hAnsi="Palatino Linotype" w:cs="Arial"/>
          <w:i/>
          <w:sz w:val="22"/>
        </w:rPr>
        <w:t>Vicefiscalía</w:t>
      </w:r>
      <w:proofErr w:type="spellEnd"/>
      <w:r w:rsidRPr="00346B33">
        <w:rPr>
          <w:rFonts w:ascii="Palatino Linotype" w:hAnsi="Palatino Linotype" w:cs="Arial"/>
          <w:i/>
          <w:sz w:val="22"/>
        </w:rPr>
        <w:t xml:space="preserve"> General para su trámite correspondiente a la Fiscalía Especializada en Combate a la Corrupción; sin embargo, para obtener la copia certificada deberá acudir ante la Agencia del Ministerio Público, Mesa Dos, ubicada en Avenida del Trabajo sin número, colonia San Pedro Barrientos, Tlalnepantla, Estado de México, en un horario de 9:00 a 18:00 horas, de lunes a viernes.(sic)” En fecha 21 de marzo de 2018, interpuso el Recurso de Revisión número 00877/INFOEM/IP/RR/2018, al cual recayó la resolución del 3 de mayo de 2018, emitida por el Pleno del Instituto de Transparencia, Acceso a la información Pública y Protección de Datos Personales del Estado de México y Municipios, en la que resolvió lo siguiente: “(…) SEGUNDO. Se REVOCA la respuesta del SUJETO OBLIGADO, y se ordena atienda la solicitud de información pública 00131/FGJ/IP/2018, en términos del Considerando QUINTO y haga entrega al RECUERENTE, en versión pública, vía el SAIMEX y copia certificadas sin costo de lo siguiente: “El escrito de petición registrado con el folio 00603, así como su respectiva respuesta. Debiendo notificar al RECUERENTE el Acuerdo de Clasificación de la información que apruebe su Comité de Transparencia con motivo de la versión pública. A efecto que EL SUJETO OBLIGADO dé pleno cumplimiento respecto de las copias certificadas, procederá a la certificación de los documentos, para que al final elabore la versión pública de los mismos, debiendo informa al RECURRENTE el procedimiento para recoger dichas copias.” (…)” En cumplimiento a la resolución de mérito, esta Fiscalía General de Justicia del Estado de México, le hizo de su conocimiento, vía Sistema de Acceso a la Información Mexiquense (SAIMEX), el Acuerdo de Clasificación de Información Confidencial número 08/2018, aprobado por el Comité de Transparencia de esta Fiscalía General de Justicia del Estado de México, relacionado con el nombre de la persona física, domicilio, teléfono, firma y correo electrónico que aparecen en el escrito registrado con el número de folio 00603 y de su respuesta correspondiente; asimismo, a efecto de que pueda obtener las copias certificadas del escrito antes señalado y su respuesta, en versión pública, se le comunicó que debería acudir a la Unidad de Transparencia de este órgano público autónomo, situada en el segundo piso del Edificio Central de la citada Fiscalía, ubicada en Avenida José María Morelos y Pavón, número </w:t>
      </w:r>
      <w:r w:rsidRPr="00346B33">
        <w:rPr>
          <w:rFonts w:ascii="Palatino Linotype" w:hAnsi="Palatino Linotype" w:cs="Arial"/>
          <w:i/>
          <w:sz w:val="22"/>
        </w:rPr>
        <w:lastRenderedPageBreak/>
        <w:t>1300 Oriente, colonia San Sebastián, Toluca, Estado de México, en un horario de 9:00 a 18:00 horas, de lunes a viernes, situación que hasta la fecha no ha realizado. Es de señalar, que el solicitante refiere que sólo recibió la respuesta del Agente del Ministerio Público de la mesa dos adscrito a la Fiscalía Especializada en Combate a la Corrupción y no así la del Fiscal General de Justicia, en ese sentido, se le hace saber que la propia Ley de la Fiscalía General de Justicia del Estado de México en sus artículos 21 y 22, fracciones III y IX, le faculta para encomendar a cualquier servidor público de la Fiscalía, el estudio, atención y trámite de los asuntos, dentro de sus atribuciones genéricas, es decir, que los asuntos que se tramitan ante la Fiscalía General pueden ser atendidos por el Fiscal General o por conducto de los Agentes del Ministerio Público, que al efecto designe, atendiendo a las disposiciones de la Ley. Por último, en su petición hace referencia a que en la solicitud 131/FGJ/IP/2018, enfatizó que el sujeto obligado nunca fijó postura respecto de la emisión de las copias certificadas por lo que refiere que aún se le debe esa respuesta; sin embargo, se le reitera que las copias se encuentran a su disposición tal como se le indicó en el oficio número 0612/MAIP/FGJ/2018, de fecha 22 de mayo de 2018; por lo que se concluye que el Fiscal Especializado en Combate a la Corrupción, dio cumplimiento a lo solicitado. Sin otro particular, le reitero la seguridad de mi distinguida consideración. A T E N T A M E N T E M. EN A. MARCOS BERNAL MORÁN DIRECTOR GENERAL DE ADMINISTRACIÓN Suplente del Titular de la Unidad de Transparencia, de conformidad con el oficio número 00467/MAIP/FGJ/2018, de fecha 17 de abril de 2018; y en suplencia del Oficial Mayor, en cumplimiento del oficio número 400LK000/1462/2018, de fecha 25 de julio de 2018. YLG/LGCG.</w:t>
      </w:r>
    </w:p>
    <w:p w:rsidR="008A22C7" w:rsidRPr="00346B33" w:rsidRDefault="008A22C7" w:rsidP="007A4299">
      <w:pPr>
        <w:ind w:left="709" w:right="757"/>
        <w:jc w:val="both"/>
        <w:rPr>
          <w:rFonts w:ascii="Palatino Linotype" w:hAnsi="Palatino Linotype" w:cs="Arial"/>
          <w:i/>
          <w:sz w:val="22"/>
        </w:rPr>
      </w:pPr>
    </w:p>
    <w:p w:rsidR="007B6A47" w:rsidRPr="00346B33" w:rsidRDefault="007B6A47" w:rsidP="007A4299">
      <w:pPr>
        <w:ind w:left="709" w:right="757"/>
        <w:jc w:val="both"/>
        <w:rPr>
          <w:rFonts w:ascii="Palatino Linotype" w:hAnsi="Palatino Linotype" w:cs="Arial"/>
          <w:i/>
          <w:sz w:val="22"/>
        </w:rPr>
      </w:pPr>
      <w:r w:rsidRPr="00346B33">
        <w:rPr>
          <w:rFonts w:ascii="Palatino Linotype" w:hAnsi="Palatino Linotype" w:cs="Arial"/>
          <w:i/>
          <w:sz w:val="22"/>
        </w:rPr>
        <w:t>ATENTAMENTE</w:t>
      </w:r>
    </w:p>
    <w:p w:rsidR="002E7B6A" w:rsidRPr="00346B33" w:rsidRDefault="007B6A47" w:rsidP="007A4299">
      <w:pPr>
        <w:ind w:left="709" w:right="757"/>
        <w:jc w:val="both"/>
        <w:rPr>
          <w:rFonts w:ascii="Palatino Linotype" w:hAnsi="Palatino Linotype"/>
          <w:sz w:val="22"/>
        </w:rPr>
      </w:pPr>
      <w:r w:rsidRPr="00346B33">
        <w:rPr>
          <w:rFonts w:ascii="Palatino Linotype" w:hAnsi="Palatino Linotype" w:cs="Arial"/>
          <w:i/>
          <w:sz w:val="22"/>
        </w:rPr>
        <w:t>MAESTRO EN ADMINISTRACIÓN JORGE ENRÍQUE MEZHER RAGE</w:t>
      </w:r>
      <w:r w:rsidR="002E7B6A" w:rsidRPr="00346B33">
        <w:rPr>
          <w:rFonts w:ascii="Palatino Linotype" w:hAnsi="Palatino Linotype" w:cs="Arial"/>
          <w:i/>
          <w:sz w:val="22"/>
        </w:rPr>
        <w:t>”</w:t>
      </w:r>
      <w:r w:rsidR="00D730A4" w:rsidRPr="00346B33">
        <w:rPr>
          <w:rFonts w:ascii="Palatino Linotype" w:hAnsi="Palatino Linotype"/>
          <w:i/>
          <w:spacing w:val="-2"/>
          <w:sz w:val="22"/>
        </w:rPr>
        <w:t xml:space="preserve"> </w:t>
      </w:r>
      <w:r w:rsidR="002E7B6A" w:rsidRPr="00346B33">
        <w:rPr>
          <w:rFonts w:ascii="Palatino Linotype" w:hAnsi="Palatino Linotype"/>
          <w:sz w:val="22"/>
        </w:rPr>
        <w:t>(Sic)</w:t>
      </w:r>
    </w:p>
    <w:p w:rsidR="008A22C7" w:rsidRPr="00346B33" w:rsidRDefault="008A22C7" w:rsidP="007A4299">
      <w:pPr>
        <w:spacing w:line="360" w:lineRule="auto"/>
        <w:ind w:left="851" w:right="899"/>
        <w:jc w:val="both"/>
        <w:rPr>
          <w:rFonts w:ascii="Palatino Linotype" w:hAnsi="Palatino Linotype"/>
        </w:rPr>
      </w:pPr>
    </w:p>
    <w:p w:rsidR="00D73FD7" w:rsidRPr="00346B33" w:rsidRDefault="00D73FD7" w:rsidP="007A4299">
      <w:pPr>
        <w:pStyle w:val="Prrafodelista"/>
        <w:numPr>
          <w:ilvl w:val="0"/>
          <w:numId w:val="15"/>
        </w:numPr>
        <w:tabs>
          <w:tab w:val="left" w:pos="567"/>
        </w:tabs>
        <w:spacing w:line="360" w:lineRule="auto"/>
        <w:ind w:left="0" w:firstLine="0"/>
        <w:jc w:val="both"/>
        <w:rPr>
          <w:rFonts w:ascii="Palatino Linotype" w:hAnsi="Palatino Linotype" w:cs="Arial"/>
        </w:rPr>
      </w:pPr>
      <w:r w:rsidRPr="00346B33">
        <w:rPr>
          <w:rFonts w:ascii="Palatino Linotype" w:hAnsi="Palatino Linotype" w:cs="Arial"/>
        </w:rPr>
        <w:t>Inconforme</w:t>
      </w:r>
      <w:r w:rsidR="00D730A4" w:rsidRPr="00346B33">
        <w:rPr>
          <w:rFonts w:ascii="Palatino Linotype" w:hAnsi="Palatino Linotype"/>
        </w:rPr>
        <w:t xml:space="preserve"> </w:t>
      </w:r>
      <w:r w:rsidRPr="00346B33">
        <w:rPr>
          <w:rFonts w:ascii="Palatino Linotype" w:hAnsi="Palatino Linotype"/>
        </w:rPr>
        <w:t>con</w:t>
      </w:r>
      <w:r w:rsidR="00D730A4" w:rsidRPr="00346B33">
        <w:rPr>
          <w:rFonts w:ascii="Palatino Linotype" w:hAnsi="Palatino Linotype"/>
        </w:rPr>
        <w:t xml:space="preserve"> </w:t>
      </w:r>
      <w:r w:rsidRPr="00346B33">
        <w:rPr>
          <w:rFonts w:ascii="Palatino Linotype" w:hAnsi="Palatino Linotype"/>
        </w:rPr>
        <w:t>la</w:t>
      </w:r>
      <w:r w:rsidR="00D730A4" w:rsidRPr="00346B33">
        <w:rPr>
          <w:rFonts w:ascii="Palatino Linotype" w:hAnsi="Palatino Linotype"/>
        </w:rPr>
        <w:t xml:space="preserve"> </w:t>
      </w:r>
      <w:r w:rsidRPr="00346B33">
        <w:rPr>
          <w:rFonts w:ascii="Palatino Linotype" w:hAnsi="Palatino Linotype" w:cs="Arial"/>
        </w:rPr>
        <w:t>respuesta</w:t>
      </w:r>
      <w:r w:rsidR="00D730A4" w:rsidRPr="00346B33">
        <w:rPr>
          <w:rFonts w:ascii="Palatino Linotype" w:hAnsi="Palatino Linotype" w:cs="Arial"/>
        </w:rPr>
        <w:t xml:space="preserve"> </w:t>
      </w:r>
      <w:r w:rsidRPr="00346B33">
        <w:rPr>
          <w:rFonts w:ascii="Palatino Linotype" w:hAnsi="Palatino Linotype"/>
        </w:rPr>
        <w:t>del</w:t>
      </w:r>
      <w:r w:rsidR="00D730A4" w:rsidRPr="00346B33">
        <w:rPr>
          <w:rFonts w:ascii="Palatino Linotype" w:hAnsi="Palatino Linotype"/>
        </w:rPr>
        <w:t xml:space="preserve"> </w:t>
      </w:r>
      <w:r w:rsidRPr="00346B33">
        <w:rPr>
          <w:rFonts w:ascii="Palatino Linotype" w:hAnsi="Palatino Linotype"/>
          <w:b/>
        </w:rPr>
        <w:t>SUJETO</w:t>
      </w:r>
      <w:r w:rsidR="00D730A4" w:rsidRPr="00346B33">
        <w:rPr>
          <w:rFonts w:ascii="Palatino Linotype" w:hAnsi="Palatino Linotype"/>
          <w:b/>
        </w:rPr>
        <w:t xml:space="preserve"> </w:t>
      </w:r>
      <w:r w:rsidRPr="00346B33">
        <w:rPr>
          <w:rFonts w:ascii="Palatino Linotype" w:hAnsi="Palatino Linotype"/>
          <w:b/>
        </w:rPr>
        <w:t>OBLIGADO</w:t>
      </w:r>
      <w:r w:rsidRPr="00346B33">
        <w:rPr>
          <w:rFonts w:ascii="Palatino Linotype" w:hAnsi="Palatino Linotype"/>
        </w:rPr>
        <w:t>,</w:t>
      </w:r>
      <w:r w:rsidR="00D730A4" w:rsidRPr="00346B33">
        <w:rPr>
          <w:rFonts w:ascii="Palatino Linotype" w:hAnsi="Palatino Linotype"/>
        </w:rPr>
        <w:t xml:space="preserve"> </w:t>
      </w:r>
      <w:r w:rsidRPr="00346B33">
        <w:rPr>
          <w:rFonts w:ascii="Palatino Linotype" w:hAnsi="Palatino Linotype"/>
        </w:rPr>
        <w:t>el</w:t>
      </w:r>
      <w:r w:rsidR="00D730A4" w:rsidRPr="00346B33">
        <w:rPr>
          <w:rFonts w:ascii="Palatino Linotype" w:hAnsi="Palatino Linotype"/>
        </w:rPr>
        <w:t xml:space="preserve"> </w:t>
      </w:r>
      <w:r w:rsidR="004C36B8" w:rsidRPr="00346B33">
        <w:rPr>
          <w:rFonts w:ascii="Palatino Linotype" w:hAnsi="Palatino Linotype" w:cs="Arial"/>
        </w:rPr>
        <w:t>seis</w:t>
      </w:r>
      <w:r w:rsidR="006271B3" w:rsidRPr="00346B33">
        <w:rPr>
          <w:rFonts w:ascii="Palatino Linotype" w:hAnsi="Palatino Linotype" w:cs="Arial"/>
        </w:rPr>
        <w:t xml:space="preserve"> </w:t>
      </w:r>
      <w:r w:rsidR="006271B3" w:rsidRPr="00346B33">
        <w:rPr>
          <w:rFonts w:ascii="Palatino Linotype" w:hAnsi="Palatino Linotype"/>
        </w:rPr>
        <w:t xml:space="preserve">de </w:t>
      </w:r>
      <w:r w:rsidR="004C36B8" w:rsidRPr="00346B33">
        <w:rPr>
          <w:rFonts w:ascii="Palatino Linotype" w:hAnsi="Palatino Linotype"/>
        </w:rPr>
        <w:t xml:space="preserve">agosto </w:t>
      </w:r>
      <w:r w:rsidR="006271B3" w:rsidRPr="00346B33">
        <w:rPr>
          <w:rFonts w:ascii="Palatino Linotype" w:hAnsi="Palatino Linotype"/>
        </w:rPr>
        <w:t>de dos mil dieci</w:t>
      </w:r>
      <w:r w:rsidR="00B70603" w:rsidRPr="00346B33">
        <w:rPr>
          <w:rFonts w:ascii="Palatino Linotype" w:hAnsi="Palatino Linotype"/>
        </w:rPr>
        <w:t>ocho</w:t>
      </w:r>
      <w:r w:rsidR="00406744" w:rsidRPr="00346B33">
        <w:rPr>
          <w:rFonts w:ascii="Palatino Linotype" w:hAnsi="Palatino Linotype"/>
        </w:rPr>
        <w:t xml:space="preserve">, </w:t>
      </w:r>
      <w:r w:rsidR="007B6A47" w:rsidRPr="00346B33">
        <w:rPr>
          <w:rFonts w:ascii="Palatino Linotype" w:hAnsi="Palatino Linotype"/>
          <w:b/>
        </w:rPr>
        <w:t>EL</w:t>
      </w:r>
      <w:r w:rsidR="007E30BA" w:rsidRPr="00346B33">
        <w:rPr>
          <w:rFonts w:ascii="Palatino Linotype" w:hAnsi="Palatino Linotype"/>
          <w:b/>
        </w:rPr>
        <w:t xml:space="preserve"> RECURRENTE</w:t>
      </w:r>
      <w:r w:rsidR="00406744" w:rsidRPr="00346B33">
        <w:rPr>
          <w:rFonts w:ascii="Palatino Linotype" w:hAnsi="Palatino Linotype"/>
        </w:rPr>
        <w:t xml:space="preserve"> mediante </w:t>
      </w:r>
      <w:r w:rsidR="00406744" w:rsidRPr="00346B33">
        <w:rPr>
          <w:rFonts w:ascii="Palatino Linotype" w:hAnsi="Palatino Linotype"/>
          <w:b/>
        </w:rPr>
        <w:t xml:space="preserve">EL SAIMEX </w:t>
      </w:r>
      <w:r w:rsidR="00406744" w:rsidRPr="00346B33">
        <w:rPr>
          <w:rFonts w:ascii="Palatino Linotype" w:hAnsi="Palatino Linotype"/>
        </w:rPr>
        <w:t xml:space="preserve">interpuso el recurso de revisión objeto del </w:t>
      </w:r>
      <w:r w:rsidR="00406744" w:rsidRPr="00346B33">
        <w:rPr>
          <w:rFonts w:ascii="Palatino Linotype" w:hAnsi="Palatino Linotype" w:cs="Arial"/>
        </w:rPr>
        <w:t>presente</w:t>
      </w:r>
      <w:r w:rsidR="00406744" w:rsidRPr="00346B33">
        <w:rPr>
          <w:rFonts w:ascii="Palatino Linotype" w:hAnsi="Palatino Linotype"/>
        </w:rPr>
        <w:t xml:space="preserve"> estudio</w:t>
      </w:r>
      <w:r w:rsidR="006271B3" w:rsidRPr="00346B33">
        <w:rPr>
          <w:rFonts w:ascii="Palatino Linotype" w:hAnsi="Palatino Linotype"/>
        </w:rPr>
        <w:t>,</w:t>
      </w:r>
      <w:r w:rsidR="00406744" w:rsidRPr="00346B33">
        <w:rPr>
          <w:rFonts w:ascii="Palatino Linotype" w:hAnsi="Palatino Linotype"/>
        </w:rPr>
        <w:t xml:space="preserve"> al que se le asignó el </w:t>
      </w:r>
      <w:r w:rsidR="00406744" w:rsidRPr="00346B33">
        <w:rPr>
          <w:rFonts w:ascii="Palatino Linotype" w:hAnsi="Palatino Linotype" w:cs="Arial"/>
        </w:rPr>
        <w:t>número</w:t>
      </w:r>
      <w:r w:rsidR="00D041DB" w:rsidRPr="00346B33">
        <w:rPr>
          <w:rFonts w:ascii="Palatino Linotype" w:hAnsi="Palatino Linotype" w:cs="Arial"/>
        </w:rPr>
        <w:t xml:space="preserve"> </w:t>
      </w:r>
      <w:r w:rsidR="004C36B8" w:rsidRPr="00346B33">
        <w:rPr>
          <w:rFonts w:ascii="Palatino Linotype" w:hAnsi="Palatino Linotype" w:cs="Arial"/>
          <w:b/>
          <w:bCs/>
          <w:lang w:val="es-ES_tradnl"/>
        </w:rPr>
        <w:t>02777</w:t>
      </w:r>
      <w:r w:rsidR="00BA76B6" w:rsidRPr="00346B33">
        <w:rPr>
          <w:rFonts w:ascii="Palatino Linotype" w:hAnsi="Palatino Linotype" w:cs="Arial"/>
          <w:b/>
          <w:bCs/>
          <w:lang w:val="es-ES_tradnl"/>
        </w:rPr>
        <w:t>/INFOEM/IP/RR/2018</w:t>
      </w:r>
      <w:r w:rsidRPr="00346B33">
        <w:rPr>
          <w:rFonts w:ascii="Palatino Linotype" w:hAnsi="Palatino Linotype" w:cs="Arial"/>
        </w:rPr>
        <w:t>,</w:t>
      </w:r>
      <w:r w:rsidR="00D730A4" w:rsidRPr="00346B33">
        <w:rPr>
          <w:rFonts w:ascii="Palatino Linotype" w:hAnsi="Palatino Linotype" w:cs="Arial"/>
        </w:rPr>
        <w:t xml:space="preserve"> </w:t>
      </w:r>
      <w:r w:rsidRPr="00346B33">
        <w:rPr>
          <w:rFonts w:ascii="Palatino Linotype" w:hAnsi="Palatino Linotype" w:cs="Arial"/>
        </w:rPr>
        <w:t>en</w:t>
      </w:r>
      <w:r w:rsidR="00D730A4" w:rsidRPr="00346B33">
        <w:rPr>
          <w:rFonts w:ascii="Palatino Linotype" w:hAnsi="Palatino Linotype" w:cs="Arial"/>
        </w:rPr>
        <w:t xml:space="preserve"> </w:t>
      </w:r>
      <w:r w:rsidRPr="00346B33">
        <w:rPr>
          <w:rFonts w:ascii="Palatino Linotype" w:hAnsi="Palatino Linotype" w:cs="Arial"/>
        </w:rPr>
        <w:t>el</w:t>
      </w:r>
      <w:r w:rsidR="00D730A4" w:rsidRPr="00346B33">
        <w:rPr>
          <w:rFonts w:ascii="Palatino Linotype" w:hAnsi="Palatino Linotype" w:cs="Arial"/>
        </w:rPr>
        <w:t xml:space="preserve"> </w:t>
      </w:r>
      <w:r w:rsidRPr="00346B33">
        <w:rPr>
          <w:rFonts w:ascii="Palatino Linotype" w:hAnsi="Palatino Linotype" w:cs="Arial"/>
        </w:rPr>
        <w:t>que</w:t>
      </w:r>
      <w:r w:rsidR="00D730A4" w:rsidRPr="00346B33">
        <w:rPr>
          <w:rFonts w:ascii="Palatino Linotype" w:hAnsi="Palatino Linotype" w:cs="Arial"/>
        </w:rPr>
        <w:t xml:space="preserve"> </w:t>
      </w:r>
      <w:r w:rsidRPr="00346B33">
        <w:rPr>
          <w:rFonts w:ascii="Palatino Linotype" w:hAnsi="Palatino Linotype" w:cs="Arial"/>
        </w:rPr>
        <w:t>señaló</w:t>
      </w:r>
      <w:r w:rsidR="00B93B76" w:rsidRPr="00346B33">
        <w:rPr>
          <w:rFonts w:ascii="Palatino Linotype" w:hAnsi="Palatino Linotype" w:cs="Arial"/>
        </w:rPr>
        <w:t xml:space="preserve"> </w:t>
      </w:r>
      <w:r w:rsidR="00896099" w:rsidRPr="00346B33">
        <w:rPr>
          <w:rFonts w:ascii="Palatino Linotype" w:hAnsi="Palatino Linotype" w:cs="Arial"/>
        </w:rPr>
        <w:t>como a</w:t>
      </w:r>
      <w:r w:rsidRPr="00346B33">
        <w:rPr>
          <w:rFonts w:ascii="Palatino Linotype" w:hAnsi="Palatino Linotype" w:cs="Arial"/>
        </w:rPr>
        <w:t>cto</w:t>
      </w:r>
      <w:r w:rsidR="00D730A4" w:rsidRPr="00346B33">
        <w:rPr>
          <w:rFonts w:ascii="Palatino Linotype" w:hAnsi="Palatino Linotype" w:cs="Arial"/>
        </w:rPr>
        <w:t xml:space="preserve"> </w:t>
      </w:r>
      <w:r w:rsidRPr="00346B33">
        <w:rPr>
          <w:rFonts w:ascii="Palatino Linotype" w:hAnsi="Palatino Linotype" w:cs="Arial"/>
        </w:rPr>
        <w:t>impugnado</w:t>
      </w:r>
      <w:r w:rsidR="00B93B76" w:rsidRPr="00346B33">
        <w:rPr>
          <w:rFonts w:ascii="Palatino Linotype" w:hAnsi="Palatino Linotype" w:cs="Arial"/>
        </w:rPr>
        <w:t xml:space="preserve"> </w:t>
      </w:r>
      <w:r w:rsidR="00674DAF" w:rsidRPr="00346B33">
        <w:rPr>
          <w:rFonts w:ascii="Palatino Linotype" w:hAnsi="Palatino Linotype" w:cs="Arial"/>
        </w:rPr>
        <w:t>lo siguiente</w:t>
      </w:r>
      <w:r w:rsidRPr="00346B33">
        <w:rPr>
          <w:rFonts w:ascii="Palatino Linotype" w:hAnsi="Palatino Linotype" w:cs="Arial"/>
        </w:rPr>
        <w:t>:</w:t>
      </w:r>
    </w:p>
    <w:p w:rsidR="008A22C7" w:rsidRPr="00346B33" w:rsidRDefault="008A22C7" w:rsidP="007A4299">
      <w:pPr>
        <w:tabs>
          <w:tab w:val="left" w:pos="567"/>
        </w:tabs>
        <w:spacing w:line="360" w:lineRule="auto"/>
        <w:jc w:val="both"/>
        <w:rPr>
          <w:rFonts w:ascii="Palatino Linotype" w:hAnsi="Palatino Linotype" w:cs="Arial"/>
        </w:rPr>
      </w:pPr>
    </w:p>
    <w:p w:rsidR="00D73FD7" w:rsidRPr="00346B33" w:rsidRDefault="00D73FD7" w:rsidP="007A4299">
      <w:pPr>
        <w:spacing w:line="360" w:lineRule="auto"/>
        <w:ind w:left="709" w:right="899"/>
        <w:jc w:val="both"/>
        <w:rPr>
          <w:rFonts w:ascii="Palatino Linotype" w:hAnsi="Palatino Linotype" w:cs="Arial"/>
          <w:sz w:val="22"/>
          <w:lang w:eastAsia="es-MX"/>
        </w:rPr>
      </w:pPr>
      <w:r w:rsidRPr="00346B33">
        <w:rPr>
          <w:rFonts w:ascii="Palatino Linotype" w:hAnsi="Palatino Linotype" w:cs="Arial"/>
          <w:i/>
          <w:sz w:val="22"/>
          <w:lang w:eastAsia="es-MX"/>
        </w:rPr>
        <w:t>“</w:t>
      </w:r>
      <w:r w:rsidR="004C36B8" w:rsidRPr="00346B33">
        <w:rPr>
          <w:rFonts w:ascii="Palatino Linotype" w:hAnsi="Palatino Linotype" w:cs="Arial"/>
          <w:i/>
          <w:sz w:val="22"/>
        </w:rPr>
        <w:t>impugno la respuesta.</w:t>
      </w:r>
      <w:r w:rsidRPr="00346B33">
        <w:rPr>
          <w:rFonts w:ascii="Palatino Linotype" w:hAnsi="Palatino Linotype" w:cs="Arial"/>
          <w:i/>
          <w:sz w:val="22"/>
          <w:lang w:eastAsia="es-MX"/>
        </w:rPr>
        <w:t>”</w:t>
      </w:r>
      <w:r w:rsidR="00D730A4" w:rsidRPr="00346B33">
        <w:rPr>
          <w:rFonts w:ascii="Palatino Linotype" w:hAnsi="Palatino Linotype" w:cs="Arial"/>
          <w:i/>
          <w:sz w:val="22"/>
          <w:lang w:eastAsia="es-MX"/>
        </w:rPr>
        <w:t xml:space="preserve"> </w:t>
      </w:r>
      <w:r w:rsidRPr="00346B33">
        <w:rPr>
          <w:rFonts w:ascii="Palatino Linotype" w:hAnsi="Palatino Linotype" w:cs="Arial"/>
          <w:sz w:val="22"/>
          <w:lang w:eastAsia="es-MX"/>
        </w:rPr>
        <w:t>(Sic)</w:t>
      </w:r>
    </w:p>
    <w:p w:rsidR="00896099" w:rsidRPr="00346B33" w:rsidRDefault="00896099" w:rsidP="007A4299">
      <w:pPr>
        <w:spacing w:line="360" w:lineRule="auto"/>
        <w:ind w:left="709" w:right="899"/>
        <w:jc w:val="both"/>
        <w:rPr>
          <w:rFonts w:ascii="Palatino Linotype" w:hAnsi="Palatino Linotype" w:cs="Arial"/>
          <w:sz w:val="22"/>
          <w:lang w:eastAsia="es-MX"/>
        </w:rPr>
      </w:pPr>
    </w:p>
    <w:p w:rsidR="00674DAF" w:rsidRPr="00346B33" w:rsidRDefault="00674DAF" w:rsidP="007A4299">
      <w:pPr>
        <w:spacing w:line="360" w:lineRule="auto"/>
        <w:jc w:val="both"/>
        <w:rPr>
          <w:rFonts w:ascii="Palatino Linotype" w:hAnsi="Palatino Linotype" w:cs="Arial"/>
        </w:rPr>
      </w:pPr>
      <w:r w:rsidRPr="00346B33">
        <w:rPr>
          <w:rFonts w:ascii="Palatino Linotype" w:hAnsi="Palatino Linotype" w:cs="Arial"/>
        </w:rPr>
        <w:t xml:space="preserve">Asimismo, como razones o motivos de inconformidad:  </w:t>
      </w:r>
    </w:p>
    <w:p w:rsidR="008A22C7" w:rsidRPr="00346B33" w:rsidRDefault="008A22C7" w:rsidP="007A4299">
      <w:pPr>
        <w:spacing w:line="360" w:lineRule="auto"/>
        <w:jc w:val="both"/>
        <w:rPr>
          <w:rFonts w:ascii="Palatino Linotype" w:hAnsi="Palatino Linotype" w:cs="Arial"/>
        </w:rPr>
      </w:pPr>
    </w:p>
    <w:p w:rsidR="00674DAF" w:rsidRPr="00346B33" w:rsidRDefault="00674DAF" w:rsidP="007A4299">
      <w:pPr>
        <w:ind w:left="709" w:right="757"/>
        <w:jc w:val="both"/>
        <w:rPr>
          <w:rFonts w:ascii="Palatino Linotype" w:hAnsi="Palatino Linotype"/>
          <w:i/>
          <w:sz w:val="22"/>
          <w:lang w:eastAsia="es-MX"/>
        </w:rPr>
      </w:pPr>
      <w:r w:rsidRPr="00346B33">
        <w:rPr>
          <w:rFonts w:ascii="Palatino Linotype" w:hAnsi="Palatino Linotype"/>
          <w:i/>
          <w:sz w:val="22"/>
          <w:lang w:eastAsia="es-MX"/>
        </w:rPr>
        <w:t>“</w:t>
      </w:r>
      <w:r w:rsidR="004C36B8" w:rsidRPr="00346B33">
        <w:rPr>
          <w:rFonts w:ascii="Palatino Linotype" w:hAnsi="Palatino Linotype"/>
          <w:i/>
          <w:sz w:val="22"/>
          <w:lang w:eastAsia="es-MX"/>
        </w:rPr>
        <w:t>En la solicitud de información requerí, entre otras cosas, versión pública electrónica entregada vía SAIMEX y en la respuesta del sujeto obligado no ha entregado la solicitud por dicha vía ni manifestado impedimento para hacerlo, lo cual es un acto irregular: Artículo 54. Salvo que exista impedimento justificado para hacerlo, las dependencias y entidades deberán atender la solicitud de los particulares respecto de la forma de envío de la información solicitada, la cual podrá realizarse por correo certificado o mensajería, con acuse de recibo, siempre y cuando los solicitantes hayan cubierto o cubran el servicio respectivo. En la solicitud requerí la respuesta del sujeto obligado respecto de una petición que éste recibió, en respuesta el sujeto obligado refiere que le encargó el asunto a un subordinado, de lo que se infiere que existen documentales que expresan la voluntad respecto del titular respecto de la petición y que pueden ser interpretadas como respuesta, cabe señalar que la voluntad de los subordinados puede no reflejar la voluntad del superior jerárquico por lo que no estoy cuestionando el actuar del subordinado ya que ese es el trabajo del superior jerárquico y sujeto obligado, negarme dichas documentales es un acto irregular.</w:t>
      </w:r>
      <w:r w:rsidRPr="00346B33">
        <w:rPr>
          <w:rFonts w:ascii="Palatino Linotype" w:hAnsi="Palatino Linotype"/>
          <w:i/>
          <w:sz w:val="22"/>
          <w:lang w:eastAsia="es-MX"/>
        </w:rPr>
        <w:t>” (Sic)</w:t>
      </w:r>
    </w:p>
    <w:p w:rsidR="00D03D86" w:rsidRPr="00346B33" w:rsidRDefault="00D03D86" w:rsidP="007A4299">
      <w:pPr>
        <w:spacing w:line="360" w:lineRule="auto"/>
        <w:ind w:left="851" w:right="902"/>
        <w:jc w:val="both"/>
        <w:rPr>
          <w:rFonts w:ascii="Palatino Linotype" w:hAnsi="Palatino Linotype"/>
          <w:i/>
          <w:lang w:eastAsia="es-MX"/>
        </w:rPr>
      </w:pPr>
    </w:p>
    <w:p w:rsidR="00D73FD7" w:rsidRPr="00346B33" w:rsidRDefault="00D73FD7" w:rsidP="007A4299">
      <w:pPr>
        <w:pStyle w:val="Default"/>
        <w:numPr>
          <w:ilvl w:val="0"/>
          <w:numId w:val="15"/>
        </w:numPr>
        <w:spacing w:line="360" w:lineRule="auto"/>
        <w:ind w:left="0" w:right="49" w:firstLine="0"/>
        <w:jc w:val="both"/>
        <w:rPr>
          <w:rFonts w:ascii="Palatino Linotype" w:hAnsi="Palatino Linotype"/>
          <w:lang w:val="es-ES_tradnl"/>
        </w:rPr>
      </w:pPr>
      <w:r w:rsidRPr="00346B33">
        <w:rPr>
          <w:rFonts w:ascii="Palatino Linotype" w:hAnsi="Palatino Linotype"/>
        </w:rPr>
        <w:t>E</w:t>
      </w:r>
      <w:r w:rsidR="00150CF7" w:rsidRPr="00346B33">
        <w:rPr>
          <w:rFonts w:ascii="Palatino Linotype" w:hAnsi="Palatino Linotype"/>
        </w:rPr>
        <w:t>n</w:t>
      </w:r>
      <w:r w:rsidR="00D730A4" w:rsidRPr="00346B33">
        <w:rPr>
          <w:rFonts w:ascii="Palatino Linotype" w:hAnsi="Palatino Linotype"/>
        </w:rPr>
        <w:t xml:space="preserve"> </w:t>
      </w:r>
      <w:r w:rsidR="00150CF7" w:rsidRPr="00346B33">
        <w:rPr>
          <w:rFonts w:ascii="Palatino Linotype" w:hAnsi="Palatino Linotype"/>
        </w:rPr>
        <w:t>fecha</w:t>
      </w:r>
      <w:r w:rsidR="00D730A4" w:rsidRPr="00346B33">
        <w:rPr>
          <w:rFonts w:ascii="Palatino Linotype" w:hAnsi="Palatino Linotype"/>
        </w:rPr>
        <w:t xml:space="preserve"> </w:t>
      </w:r>
      <w:r w:rsidR="004C36B8" w:rsidRPr="00346B33">
        <w:rPr>
          <w:rFonts w:ascii="Palatino Linotype" w:hAnsi="Palatino Linotype"/>
        </w:rPr>
        <w:t>seis</w:t>
      </w:r>
      <w:r w:rsidR="00EE1B24" w:rsidRPr="00346B33">
        <w:rPr>
          <w:rFonts w:ascii="Palatino Linotype" w:hAnsi="Palatino Linotype"/>
        </w:rPr>
        <w:t xml:space="preserve"> de </w:t>
      </w:r>
      <w:r w:rsidR="004C36B8" w:rsidRPr="00346B33">
        <w:rPr>
          <w:rFonts w:ascii="Palatino Linotype" w:hAnsi="Palatino Linotype"/>
        </w:rPr>
        <w:t xml:space="preserve">agosto </w:t>
      </w:r>
      <w:r w:rsidR="00455095" w:rsidRPr="00346B33">
        <w:rPr>
          <w:rFonts w:ascii="Palatino Linotype" w:hAnsi="Palatino Linotype"/>
        </w:rPr>
        <w:t>de dos mil dieciocho</w:t>
      </w:r>
      <w:r w:rsidRPr="00346B33">
        <w:rPr>
          <w:rFonts w:ascii="Palatino Linotype" w:hAnsi="Palatino Linotype"/>
        </w:rPr>
        <w:t>,</w:t>
      </w:r>
      <w:r w:rsidR="00D730A4" w:rsidRPr="00346B33">
        <w:rPr>
          <w:rFonts w:ascii="Palatino Linotype" w:hAnsi="Palatino Linotype"/>
        </w:rPr>
        <w:t xml:space="preserve"> </w:t>
      </w:r>
      <w:r w:rsidRPr="00346B33">
        <w:rPr>
          <w:rFonts w:ascii="Palatino Linotype" w:hAnsi="Palatino Linotype"/>
        </w:rPr>
        <w:t>el</w:t>
      </w:r>
      <w:r w:rsidR="00D730A4" w:rsidRPr="00346B33">
        <w:rPr>
          <w:rFonts w:ascii="Palatino Linotype" w:hAnsi="Palatino Linotype"/>
        </w:rPr>
        <w:t xml:space="preserve"> </w:t>
      </w:r>
      <w:r w:rsidRPr="00346B33">
        <w:rPr>
          <w:rFonts w:ascii="Palatino Linotype" w:hAnsi="Palatino Linotype"/>
          <w:lang w:val="es-ES_tradnl"/>
        </w:rPr>
        <w:t>recurso</w:t>
      </w:r>
      <w:r w:rsidR="00D730A4" w:rsidRPr="00346B33">
        <w:rPr>
          <w:rFonts w:ascii="Palatino Linotype" w:hAnsi="Palatino Linotype"/>
          <w:lang w:val="es-ES_tradnl"/>
        </w:rPr>
        <w:t xml:space="preserve"> </w:t>
      </w:r>
      <w:r w:rsidRPr="00346B33">
        <w:rPr>
          <w:rFonts w:ascii="Palatino Linotype" w:hAnsi="Palatino Linotype"/>
          <w:lang w:val="es-ES_tradnl"/>
        </w:rPr>
        <w:t>de</w:t>
      </w:r>
      <w:r w:rsidR="00D730A4" w:rsidRPr="00346B33">
        <w:rPr>
          <w:rFonts w:ascii="Palatino Linotype" w:hAnsi="Palatino Linotype"/>
          <w:lang w:val="es-ES_tradnl"/>
        </w:rPr>
        <w:t xml:space="preserve"> </w:t>
      </w:r>
      <w:r w:rsidRPr="00346B33">
        <w:rPr>
          <w:rFonts w:ascii="Palatino Linotype" w:hAnsi="Palatino Linotype"/>
          <w:lang w:val="es-ES_tradnl"/>
        </w:rPr>
        <w:t>que</w:t>
      </w:r>
      <w:r w:rsidR="00D730A4" w:rsidRPr="00346B33">
        <w:rPr>
          <w:rFonts w:ascii="Palatino Linotype" w:hAnsi="Palatino Linotype"/>
        </w:rPr>
        <w:t xml:space="preserve"> </w:t>
      </w:r>
      <w:r w:rsidRPr="00346B33">
        <w:rPr>
          <w:rFonts w:ascii="Palatino Linotype" w:hAnsi="Palatino Linotype"/>
        </w:rPr>
        <w:t>se</w:t>
      </w:r>
      <w:r w:rsidR="00D730A4" w:rsidRPr="00346B33">
        <w:rPr>
          <w:rFonts w:ascii="Palatino Linotype" w:hAnsi="Palatino Linotype"/>
        </w:rPr>
        <w:t xml:space="preserve"> </w:t>
      </w:r>
      <w:r w:rsidRPr="00346B33">
        <w:rPr>
          <w:rFonts w:ascii="Palatino Linotype" w:hAnsi="Palatino Linotype"/>
        </w:rPr>
        <w:t>trata</w:t>
      </w:r>
      <w:r w:rsidR="00D730A4" w:rsidRPr="00346B33">
        <w:rPr>
          <w:rFonts w:ascii="Palatino Linotype" w:hAnsi="Palatino Linotype"/>
          <w:lang w:val="es-ES_tradnl"/>
        </w:rPr>
        <w:t xml:space="preserve"> </w:t>
      </w:r>
      <w:r w:rsidRPr="00346B33">
        <w:rPr>
          <w:rFonts w:ascii="Palatino Linotype" w:hAnsi="Palatino Linotype"/>
          <w:lang w:val="es-ES_tradnl"/>
        </w:rPr>
        <w:t>se</w:t>
      </w:r>
      <w:r w:rsidR="00D730A4" w:rsidRPr="00346B33">
        <w:rPr>
          <w:rFonts w:ascii="Palatino Linotype" w:hAnsi="Palatino Linotype"/>
          <w:lang w:val="es-ES_tradnl"/>
        </w:rPr>
        <w:t xml:space="preserve"> </w:t>
      </w:r>
      <w:r w:rsidRPr="00346B33">
        <w:rPr>
          <w:rFonts w:ascii="Palatino Linotype" w:hAnsi="Palatino Linotype"/>
          <w:lang w:val="es-ES_tradnl"/>
        </w:rPr>
        <w:t>envió</w:t>
      </w:r>
      <w:r w:rsidR="00D730A4" w:rsidRPr="00346B33">
        <w:rPr>
          <w:rFonts w:ascii="Palatino Linotype" w:hAnsi="Palatino Linotype"/>
          <w:lang w:val="es-ES_tradnl"/>
        </w:rPr>
        <w:t xml:space="preserve"> </w:t>
      </w:r>
      <w:r w:rsidRPr="00346B33">
        <w:rPr>
          <w:rFonts w:ascii="Palatino Linotype" w:hAnsi="Palatino Linotype"/>
        </w:rPr>
        <w:t>electrónicamente</w:t>
      </w:r>
      <w:r w:rsidR="00D730A4" w:rsidRPr="00346B33">
        <w:rPr>
          <w:rFonts w:ascii="Palatino Linotype" w:hAnsi="Palatino Linotype"/>
          <w:lang w:val="es-ES_tradnl"/>
        </w:rPr>
        <w:t xml:space="preserve"> </w:t>
      </w:r>
      <w:r w:rsidRPr="00346B33">
        <w:rPr>
          <w:rFonts w:ascii="Palatino Linotype" w:hAnsi="Palatino Linotype"/>
        </w:rPr>
        <w:t>al</w:t>
      </w:r>
      <w:r w:rsidR="00D730A4" w:rsidRPr="00346B33">
        <w:rPr>
          <w:rFonts w:ascii="Palatino Linotype" w:hAnsi="Palatino Linotype"/>
          <w:lang w:val="es-ES_tradnl"/>
        </w:rPr>
        <w:t xml:space="preserve"> </w:t>
      </w:r>
      <w:r w:rsidRPr="00346B33">
        <w:rPr>
          <w:rFonts w:ascii="Palatino Linotype" w:hAnsi="Palatino Linotype"/>
        </w:rPr>
        <w:t>Instituto</w:t>
      </w:r>
      <w:r w:rsidR="00D730A4" w:rsidRPr="00346B33">
        <w:rPr>
          <w:rFonts w:ascii="Palatino Linotype" w:hAnsi="Palatino Linotype"/>
          <w:lang w:val="es-ES_tradnl"/>
        </w:rPr>
        <w:t xml:space="preserve"> </w:t>
      </w:r>
      <w:r w:rsidRPr="00346B33">
        <w:rPr>
          <w:rFonts w:ascii="Palatino Linotype" w:hAnsi="Palatino Linotype"/>
          <w:lang w:val="es-ES_tradnl"/>
        </w:rPr>
        <w:t>de</w:t>
      </w:r>
      <w:r w:rsidR="00D730A4" w:rsidRPr="00346B33">
        <w:rPr>
          <w:rFonts w:ascii="Palatino Linotype" w:hAnsi="Palatino Linotype"/>
          <w:lang w:val="es-ES_tradnl"/>
        </w:rPr>
        <w:t xml:space="preserve"> </w:t>
      </w:r>
      <w:r w:rsidRPr="00346B33">
        <w:rPr>
          <w:rFonts w:ascii="Palatino Linotype" w:eastAsia="Arial Unicode MS" w:hAnsi="Palatino Linotype"/>
        </w:rPr>
        <w:t>Transparencia</w:t>
      </w:r>
      <w:r w:rsidRPr="00346B33">
        <w:rPr>
          <w:rFonts w:ascii="Palatino Linotype" w:hAnsi="Palatino Linotype"/>
          <w:lang w:val="es-ES_tradnl"/>
        </w:rPr>
        <w:t>,</w:t>
      </w:r>
      <w:r w:rsidR="00D730A4" w:rsidRPr="00346B33">
        <w:rPr>
          <w:rFonts w:ascii="Palatino Linotype" w:hAnsi="Palatino Linotype"/>
          <w:lang w:val="es-ES_tradnl"/>
        </w:rPr>
        <w:t xml:space="preserve"> </w:t>
      </w:r>
      <w:r w:rsidRPr="00346B33">
        <w:rPr>
          <w:rFonts w:ascii="Palatino Linotype" w:hAnsi="Palatino Linotype"/>
          <w:lang w:val="es-ES_tradnl"/>
        </w:rPr>
        <w:t>Acceso</w:t>
      </w:r>
      <w:r w:rsidR="00D730A4" w:rsidRPr="00346B33">
        <w:rPr>
          <w:rFonts w:ascii="Palatino Linotype" w:hAnsi="Palatino Linotype"/>
          <w:lang w:val="es-ES_tradnl"/>
        </w:rPr>
        <w:t xml:space="preserve"> </w:t>
      </w:r>
      <w:r w:rsidRPr="00346B33">
        <w:rPr>
          <w:rFonts w:ascii="Palatino Linotype" w:hAnsi="Palatino Linotype"/>
          <w:lang w:val="es-ES_tradnl"/>
        </w:rPr>
        <w:t>a</w:t>
      </w:r>
      <w:r w:rsidR="00D730A4" w:rsidRPr="00346B33">
        <w:rPr>
          <w:rFonts w:ascii="Palatino Linotype" w:hAnsi="Palatino Linotype"/>
          <w:lang w:val="es-ES_tradnl"/>
        </w:rPr>
        <w:t xml:space="preserve"> </w:t>
      </w:r>
      <w:r w:rsidRPr="00346B33">
        <w:rPr>
          <w:rFonts w:ascii="Palatino Linotype" w:hAnsi="Palatino Linotype"/>
          <w:lang w:val="es-ES_tradnl"/>
        </w:rPr>
        <w:t>la</w:t>
      </w:r>
      <w:r w:rsidR="00D730A4" w:rsidRPr="00346B33">
        <w:rPr>
          <w:rFonts w:ascii="Palatino Linotype" w:hAnsi="Palatino Linotype"/>
          <w:lang w:val="es-ES_tradnl"/>
        </w:rPr>
        <w:t xml:space="preserve"> </w:t>
      </w:r>
      <w:r w:rsidRPr="00346B33">
        <w:rPr>
          <w:rFonts w:ascii="Palatino Linotype" w:hAnsi="Palatino Linotype"/>
          <w:lang w:val="es-ES_tradnl"/>
        </w:rPr>
        <w:t>Información</w:t>
      </w:r>
      <w:r w:rsidR="00D730A4" w:rsidRPr="00346B33">
        <w:rPr>
          <w:rFonts w:ascii="Palatino Linotype" w:hAnsi="Palatino Linotype"/>
          <w:lang w:val="es-ES_tradnl"/>
        </w:rPr>
        <w:t xml:space="preserve"> </w:t>
      </w:r>
      <w:r w:rsidRPr="00346B33">
        <w:rPr>
          <w:rFonts w:ascii="Palatino Linotype" w:hAnsi="Palatino Linotype"/>
          <w:lang w:val="es-ES_tradnl"/>
        </w:rPr>
        <w:t>Pública</w:t>
      </w:r>
      <w:r w:rsidR="00D730A4" w:rsidRPr="00346B33">
        <w:rPr>
          <w:rFonts w:ascii="Palatino Linotype" w:hAnsi="Palatino Linotype"/>
          <w:lang w:val="es-ES_tradnl"/>
        </w:rPr>
        <w:t xml:space="preserve"> </w:t>
      </w:r>
      <w:r w:rsidRPr="00346B33">
        <w:rPr>
          <w:rFonts w:ascii="Palatino Linotype" w:hAnsi="Palatino Linotype"/>
          <w:lang w:val="es-ES_tradnl"/>
        </w:rPr>
        <w:t>y</w:t>
      </w:r>
      <w:r w:rsidR="00D730A4" w:rsidRPr="00346B33">
        <w:rPr>
          <w:rFonts w:ascii="Palatino Linotype" w:hAnsi="Palatino Linotype"/>
          <w:lang w:val="es-ES_tradnl"/>
        </w:rPr>
        <w:t xml:space="preserve"> </w:t>
      </w:r>
      <w:r w:rsidRPr="00346B33">
        <w:rPr>
          <w:rFonts w:ascii="Palatino Linotype" w:hAnsi="Palatino Linotype"/>
        </w:rPr>
        <w:t>Protección</w:t>
      </w:r>
      <w:r w:rsidR="00D730A4" w:rsidRPr="00346B33">
        <w:rPr>
          <w:rFonts w:ascii="Palatino Linotype" w:hAnsi="Palatino Linotype"/>
          <w:lang w:val="es-ES_tradnl"/>
        </w:rPr>
        <w:t xml:space="preserve"> </w:t>
      </w:r>
      <w:r w:rsidRPr="00346B33">
        <w:rPr>
          <w:rFonts w:ascii="Palatino Linotype" w:hAnsi="Palatino Linotype"/>
        </w:rPr>
        <w:t>de</w:t>
      </w:r>
      <w:r w:rsidR="00D730A4" w:rsidRPr="00346B33">
        <w:rPr>
          <w:rFonts w:ascii="Palatino Linotype" w:hAnsi="Palatino Linotype"/>
          <w:lang w:val="es-ES_tradnl"/>
        </w:rPr>
        <w:t xml:space="preserve"> </w:t>
      </w:r>
      <w:r w:rsidRPr="00346B33">
        <w:rPr>
          <w:rFonts w:ascii="Palatino Linotype" w:hAnsi="Palatino Linotype"/>
        </w:rPr>
        <w:t>Datos</w:t>
      </w:r>
      <w:r w:rsidR="00D730A4" w:rsidRPr="00346B33">
        <w:rPr>
          <w:rFonts w:ascii="Palatino Linotype" w:hAnsi="Palatino Linotype"/>
          <w:lang w:val="es-ES_tradnl"/>
        </w:rPr>
        <w:t xml:space="preserve"> </w:t>
      </w:r>
      <w:r w:rsidRPr="00346B33">
        <w:rPr>
          <w:rFonts w:ascii="Palatino Linotype" w:hAnsi="Palatino Linotype"/>
        </w:rPr>
        <w:t>Personales</w:t>
      </w:r>
      <w:r w:rsidR="00D730A4" w:rsidRPr="00346B33">
        <w:rPr>
          <w:rFonts w:ascii="Palatino Linotype" w:hAnsi="Palatino Linotype"/>
          <w:lang w:val="es-ES_tradnl"/>
        </w:rPr>
        <w:t xml:space="preserve"> </w:t>
      </w:r>
      <w:r w:rsidRPr="00346B33">
        <w:rPr>
          <w:rFonts w:ascii="Palatino Linotype" w:hAnsi="Palatino Linotype"/>
          <w:lang w:val="es-ES_tradnl"/>
        </w:rPr>
        <w:t>del</w:t>
      </w:r>
      <w:r w:rsidR="00D730A4" w:rsidRPr="00346B33">
        <w:rPr>
          <w:rFonts w:ascii="Palatino Linotype" w:hAnsi="Palatino Linotype"/>
          <w:lang w:val="es-ES_tradnl"/>
        </w:rPr>
        <w:t xml:space="preserve"> </w:t>
      </w:r>
      <w:r w:rsidRPr="00346B33">
        <w:rPr>
          <w:rFonts w:ascii="Palatino Linotype" w:hAnsi="Palatino Linotype"/>
          <w:lang w:val="es-ES_tradnl"/>
        </w:rPr>
        <w:t>Estado</w:t>
      </w:r>
      <w:r w:rsidR="00D730A4" w:rsidRPr="00346B33">
        <w:rPr>
          <w:rFonts w:ascii="Palatino Linotype" w:hAnsi="Palatino Linotype"/>
          <w:lang w:val="es-ES_tradnl"/>
        </w:rPr>
        <w:t xml:space="preserve"> </w:t>
      </w:r>
      <w:r w:rsidRPr="00346B33">
        <w:rPr>
          <w:rFonts w:ascii="Palatino Linotype" w:hAnsi="Palatino Linotype"/>
          <w:lang w:val="es-ES_tradnl"/>
        </w:rPr>
        <w:t>de</w:t>
      </w:r>
      <w:r w:rsidR="00D730A4" w:rsidRPr="00346B33">
        <w:rPr>
          <w:rFonts w:ascii="Palatino Linotype" w:hAnsi="Palatino Linotype"/>
          <w:lang w:val="es-ES_tradnl"/>
        </w:rPr>
        <w:t xml:space="preserve"> </w:t>
      </w:r>
      <w:r w:rsidRPr="00346B33">
        <w:rPr>
          <w:rFonts w:ascii="Palatino Linotype" w:hAnsi="Palatino Linotype"/>
          <w:lang w:val="es-ES_tradnl"/>
        </w:rPr>
        <w:t>México</w:t>
      </w:r>
      <w:r w:rsidR="00D730A4" w:rsidRPr="00346B33">
        <w:rPr>
          <w:rFonts w:ascii="Palatino Linotype" w:hAnsi="Palatino Linotype"/>
          <w:lang w:val="es-ES_tradnl"/>
        </w:rPr>
        <w:t xml:space="preserve"> </w:t>
      </w:r>
      <w:r w:rsidRPr="00346B33">
        <w:rPr>
          <w:rFonts w:ascii="Palatino Linotype" w:hAnsi="Palatino Linotype"/>
          <w:lang w:val="es-ES_tradnl"/>
        </w:rPr>
        <w:t>y</w:t>
      </w:r>
      <w:r w:rsidR="00D730A4" w:rsidRPr="00346B33">
        <w:rPr>
          <w:rFonts w:ascii="Palatino Linotype" w:hAnsi="Palatino Linotype"/>
          <w:lang w:val="es-ES_tradnl"/>
        </w:rPr>
        <w:t xml:space="preserve"> </w:t>
      </w:r>
      <w:r w:rsidRPr="00346B33">
        <w:rPr>
          <w:rFonts w:ascii="Palatino Linotype" w:hAnsi="Palatino Linotype"/>
          <w:lang w:val="es-ES_tradnl"/>
        </w:rPr>
        <w:t>Municipios</w:t>
      </w:r>
      <w:r w:rsidR="00D730A4" w:rsidRPr="00346B33">
        <w:rPr>
          <w:rFonts w:ascii="Palatino Linotype" w:hAnsi="Palatino Linotype"/>
          <w:lang w:val="es-ES_tradnl"/>
        </w:rPr>
        <w:t xml:space="preserve"> </w:t>
      </w:r>
      <w:r w:rsidRPr="00346B33">
        <w:rPr>
          <w:rFonts w:ascii="Palatino Linotype" w:hAnsi="Palatino Linotype"/>
          <w:lang w:val="es-ES_tradnl"/>
        </w:rPr>
        <w:t>y</w:t>
      </w:r>
      <w:r w:rsidR="00D730A4" w:rsidRPr="00346B33">
        <w:rPr>
          <w:rFonts w:ascii="Palatino Linotype" w:hAnsi="Palatino Linotype"/>
          <w:lang w:val="es-ES_tradnl"/>
        </w:rPr>
        <w:t xml:space="preserve"> </w:t>
      </w:r>
      <w:r w:rsidRPr="00346B33">
        <w:rPr>
          <w:rFonts w:ascii="Palatino Linotype" w:hAnsi="Palatino Linotype"/>
          <w:lang w:val="es-ES_tradnl"/>
        </w:rPr>
        <w:t>con</w:t>
      </w:r>
      <w:r w:rsidR="00D730A4" w:rsidRPr="00346B33">
        <w:rPr>
          <w:rFonts w:ascii="Palatino Linotype" w:hAnsi="Palatino Linotype"/>
          <w:lang w:val="es-ES_tradnl"/>
        </w:rPr>
        <w:t xml:space="preserve"> </w:t>
      </w:r>
      <w:r w:rsidRPr="00346B33">
        <w:rPr>
          <w:rFonts w:ascii="Palatino Linotype" w:hAnsi="Palatino Linotype"/>
          <w:lang w:val="es-ES_tradnl"/>
        </w:rPr>
        <w:t>fundamento</w:t>
      </w:r>
      <w:r w:rsidR="00D730A4" w:rsidRPr="00346B33">
        <w:rPr>
          <w:rFonts w:ascii="Palatino Linotype" w:hAnsi="Palatino Linotype"/>
          <w:lang w:val="es-ES_tradnl"/>
        </w:rPr>
        <w:t xml:space="preserve"> </w:t>
      </w:r>
      <w:r w:rsidRPr="00346B33">
        <w:rPr>
          <w:rFonts w:ascii="Palatino Linotype" w:hAnsi="Palatino Linotype"/>
          <w:lang w:val="es-ES_tradnl"/>
        </w:rPr>
        <w:t>en</w:t>
      </w:r>
      <w:r w:rsidR="00D730A4" w:rsidRPr="00346B33">
        <w:rPr>
          <w:rFonts w:ascii="Palatino Linotype" w:hAnsi="Palatino Linotype"/>
          <w:lang w:val="es-ES_tradnl"/>
        </w:rPr>
        <w:t xml:space="preserve"> </w:t>
      </w:r>
      <w:r w:rsidRPr="00346B33">
        <w:rPr>
          <w:rFonts w:ascii="Palatino Linotype" w:hAnsi="Palatino Linotype"/>
          <w:lang w:val="es-ES_tradnl"/>
        </w:rPr>
        <w:t>el</w:t>
      </w:r>
      <w:r w:rsidR="00D730A4" w:rsidRPr="00346B33">
        <w:rPr>
          <w:rFonts w:ascii="Palatino Linotype" w:hAnsi="Palatino Linotype"/>
          <w:lang w:val="es-ES_tradnl"/>
        </w:rPr>
        <w:t xml:space="preserve"> </w:t>
      </w:r>
      <w:r w:rsidRPr="00346B33">
        <w:rPr>
          <w:rFonts w:ascii="Palatino Linotype" w:hAnsi="Palatino Linotype"/>
        </w:rPr>
        <w:t>artículo</w:t>
      </w:r>
      <w:r w:rsidR="00D730A4" w:rsidRPr="00346B33">
        <w:rPr>
          <w:rFonts w:ascii="Palatino Linotype" w:hAnsi="Palatino Linotype"/>
          <w:lang w:val="es-ES_tradnl"/>
        </w:rPr>
        <w:t xml:space="preserve"> </w:t>
      </w:r>
      <w:r w:rsidRPr="00346B33">
        <w:rPr>
          <w:rFonts w:ascii="Palatino Linotype" w:hAnsi="Palatino Linotype"/>
          <w:lang w:val="es-ES_tradnl"/>
        </w:rPr>
        <w:t>185</w:t>
      </w:r>
      <w:r w:rsidR="00D730A4" w:rsidRPr="00346B33">
        <w:rPr>
          <w:rFonts w:ascii="Palatino Linotype" w:hAnsi="Palatino Linotype"/>
          <w:lang w:val="es-ES_tradnl"/>
        </w:rPr>
        <w:t xml:space="preserve"> </w:t>
      </w:r>
      <w:r w:rsidRPr="00346B33">
        <w:rPr>
          <w:rFonts w:ascii="Palatino Linotype" w:hAnsi="Palatino Linotype"/>
        </w:rPr>
        <w:t>fracción</w:t>
      </w:r>
      <w:r w:rsidR="00D730A4" w:rsidRPr="00346B33">
        <w:rPr>
          <w:rFonts w:ascii="Palatino Linotype" w:hAnsi="Palatino Linotype"/>
          <w:lang w:val="es-ES_tradnl"/>
        </w:rPr>
        <w:t xml:space="preserve"> </w:t>
      </w:r>
      <w:r w:rsidRPr="00346B33">
        <w:rPr>
          <w:rFonts w:ascii="Palatino Linotype" w:hAnsi="Palatino Linotype"/>
          <w:lang w:val="es-ES_tradnl"/>
        </w:rPr>
        <w:t>I</w:t>
      </w:r>
      <w:r w:rsidR="00D730A4" w:rsidRPr="00346B33">
        <w:rPr>
          <w:rFonts w:ascii="Palatino Linotype" w:hAnsi="Palatino Linotype"/>
          <w:lang w:val="es-ES_tradnl"/>
        </w:rPr>
        <w:t xml:space="preserve"> </w:t>
      </w:r>
      <w:r w:rsidRPr="00346B33">
        <w:rPr>
          <w:rFonts w:ascii="Palatino Linotype" w:hAnsi="Palatino Linotype"/>
          <w:lang w:val="es-ES_tradnl"/>
        </w:rPr>
        <w:t>de</w:t>
      </w:r>
      <w:r w:rsidR="00D730A4" w:rsidRPr="00346B33">
        <w:rPr>
          <w:rFonts w:ascii="Palatino Linotype" w:hAnsi="Palatino Linotype"/>
          <w:lang w:val="es-ES_tradnl"/>
        </w:rPr>
        <w:t xml:space="preserve"> </w:t>
      </w:r>
      <w:r w:rsidRPr="00346B33">
        <w:rPr>
          <w:rFonts w:ascii="Palatino Linotype" w:hAnsi="Palatino Linotype"/>
          <w:lang w:val="es-ES_tradnl"/>
        </w:rPr>
        <w:t>la</w:t>
      </w:r>
      <w:r w:rsidR="00D730A4" w:rsidRPr="00346B33">
        <w:rPr>
          <w:rFonts w:ascii="Palatino Linotype" w:hAnsi="Palatino Linotype"/>
          <w:lang w:val="es-ES_tradnl"/>
        </w:rPr>
        <w:t xml:space="preserve"> </w:t>
      </w:r>
      <w:r w:rsidRPr="00346B33">
        <w:rPr>
          <w:rFonts w:ascii="Palatino Linotype" w:hAnsi="Palatino Linotype"/>
        </w:rPr>
        <w:t>Ley</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Transparencia</w:t>
      </w:r>
      <w:r w:rsidR="00D730A4" w:rsidRPr="00346B33">
        <w:rPr>
          <w:rFonts w:ascii="Palatino Linotype" w:hAnsi="Palatino Linotype"/>
        </w:rPr>
        <w:t xml:space="preserve"> </w:t>
      </w:r>
      <w:r w:rsidRPr="00346B33">
        <w:rPr>
          <w:rFonts w:ascii="Palatino Linotype" w:hAnsi="Palatino Linotype"/>
        </w:rPr>
        <w:t>y</w:t>
      </w:r>
      <w:r w:rsidR="00D730A4" w:rsidRPr="00346B33">
        <w:rPr>
          <w:rFonts w:ascii="Palatino Linotype" w:hAnsi="Palatino Linotype"/>
        </w:rPr>
        <w:t xml:space="preserve"> </w:t>
      </w:r>
      <w:r w:rsidRPr="00346B33">
        <w:rPr>
          <w:rFonts w:ascii="Palatino Linotype" w:hAnsi="Palatino Linotype"/>
        </w:rPr>
        <w:t>Acceso</w:t>
      </w:r>
      <w:r w:rsidR="00D730A4" w:rsidRPr="00346B33">
        <w:rPr>
          <w:rFonts w:ascii="Palatino Linotype" w:hAnsi="Palatino Linotype"/>
        </w:rPr>
        <w:t xml:space="preserve"> </w:t>
      </w:r>
      <w:r w:rsidRPr="00346B33">
        <w:rPr>
          <w:rFonts w:ascii="Palatino Linotype" w:hAnsi="Palatino Linotype"/>
        </w:rPr>
        <w:t>a</w:t>
      </w:r>
      <w:r w:rsidR="00D730A4" w:rsidRPr="00346B33">
        <w:rPr>
          <w:rFonts w:ascii="Palatino Linotype" w:hAnsi="Palatino Linotype"/>
        </w:rPr>
        <w:t xml:space="preserve"> </w:t>
      </w:r>
      <w:r w:rsidRPr="00346B33">
        <w:rPr>
          <w:rFonts w:ascii="Palatino Linotype" w:hAnsi="Palatino Linotype"/>
        </w:rPr>
        <w:t>la</w:t>
      </w:r>
      <w:r w:rsidR="00D730A4" w:rsidRPr="00346B33">
        <w:rPr>
          <w:rFonts w:ascii="Palatino Linotype" w:hAnsi="Palatino Linotype"/>
        </w:rPr>
        <w:t xml:space="preserve"> </w:t>
      </w:r>
      <w:r w:rsidRPr="00346B33">
        <w:rPr>
          <w:rFonts w:ascii="Palatino Linotype" w:hAnsi="Palatino Linotype"/>
        </w:rPr>
        <w:t>Información</w:t>
      </w:r>
      <w:r w:rsidR="00D730A4" w:rsidRPr="00346B33">
        <w:rPr>
          <w:rFonts w:ascii="Palatino Linotype" w:hAnsi="Palatino Linotype"/>
        </w:rPr>
        <w:t xml:space="preserve"> </w:t>
      </w:r>
      <w:r w:rsidRPr="00346B33">
        <w:rPr>
          <w:rFonts w:ascii="Palatino Linotype" w:hAnsi="Palatino Linotype"/>
        </w:rPr>
        <w:t>Pública</w:t>
      </w:r>
      <w:r w:rsidR="00D730A4" w:rsidRPr="00346B33">
        <w:rPr>
          <w:rFonts w:ascii="Palatino Linotype" w:hAnsi="Palatino Linotype"/>
        </w:rPr>
        <w:t xml:space="preserve"> </w:t>
      </w:r>
      <w:r w:rsidRPr="00346B33">
        <w:rPr>
          <w:rFonts w:ascii="Palatino Linotype" w:hAnsi="Palatino Linotype"/>
        </w:rPr>
        <w:t>del</w:t>
      </w:r>
      <w:r w:rsidR="00D730A4" w:rsidRPr="00346B33">
        <w:rPr>
          <w:rFonts w:ascii="Palatino Linotype" w:hAnsi="Palatino Linotype"/>
        </w:rPr>
        <w:t xml:space="preserve"> </w:t>
      </w:r>
      <w:r w:rsidRPr="00346B33">
        <w:rPr>
          <w:rFonts w:ascii="Palatino Linotype" w:hAnsi="Palatino Linotype"/>
        </w:rPr>
        <w:t>Estado</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México</w:t>
      </w:r>
      <w:r w:rsidR="00D730A4" w:rsidRPr="00346B33">
        <w:rPr>
          <w:rFonts w:ascii="Palatino Linotype" w:hAnsi="Palatino Linotype"/>
        </w:rPr>
        <w:t xml:space="preserve"> </w:t>
      </w:r>
      <w:r w:rsidRPr="00346B33">
        <w:rPr>
          <w:rFonts w:ascii="Palatino Linotype" w:hAnsi="Palatino Linotype"/>
        </w:rPr>
        <w:t>y</w:t>
      </w:r>
      <w:r w:rsidR="00D730A4" w:rsidRPr="00346B33">
        <w:rPr>
          <w:rFonts w:ascii="Palatino Linotype" w:hAnsi="Palatino Linotype"/>
        </w:rPr>
        <w:t xml:space="preserve"> </w:t>
      </w:r>
      <w:r w:rsidRPr="00346B33">
        <w:rPr>
          <w:rFonts w:ascii="Palatino Linotype" w:hAnsi="Palatino Linotype"/>
        </w:rPr>
        <w:t>Municipios</w:t>
      </w:r>
      <w:r w:rsidRPr="00346B33">
        <w:rPr>
          <w:rFonts w:ascii="Palatino Linotype" w:hAnsi="Palatino Linotype"/>
          <w:lang w:val="es-ES_tradnl"/>
        </w:rPr>
        <w:t>,</w:t>
      </w:r>
      <w:r w:rsidR="00D730A4" w:rsidRPr="00346B33">
        <w:rPr>
          <w:rFonts w:ascii="Palatino Linotype" w:hAnsi="Palatino Linotype"/>
          <w:lang w:val="es-ES_tradnl"/>
        </w:rPr>
        <w:t xml:space="preserve"> </w:t>
      </w:r>
      <w:r w:rsidRPr="00346B33">
        <w:rPr>
          <w:rFonts w:ascii="Palatino Linotype" w:hAnsi="Palatino Linotype"/>
          <w:lang w:val="es-ES_tradnl"/>
        </w:rPr>
        <w:t>se</w:t>
      </w:r>
      <w:r w:rsidR="00D730A4" w:rsidRPr="00346B33">
        <w:rPr>
          <w:rFonts w:ascii="Palatino Linotype" w:hAnsi="Palatino Linotype"/>
          <w:lang w:val="es-ES_tradnl"/>
        </w:rPr>
        <w:t xml:space="preserve"> </w:t>
      </w:r>
      <w:r w:rsidRPr="00346B33">
        <w:rPr>
          <w:rFonts w:ascii="Palatino Linotype" w:hAnsi="Palatino Linotype"/>
          <w:lang w:val="es-ES_tradnl"/>
        </w:rPr>
        <w:t>turnó,</w:t>
      </w:r>
      <w:r w:rsidR="00D730A4" w:rsidRPr="00346B33">
        <w:rPr>
          <w:rFonts w:ascii="Palatino Linotype" w:hAnsi="Palatino Linotype"/>
          <w:lang w:val="es-ES_tradnl"/>
        </w:rPr>
        <w:t xml:space="preserve"> </w:t>
      </w:r>
      <w:r w:rsidRPr="00346B33">
        <w:rPr>
          <w:rFonts w:ascii="Palatino Linotype" w:hAnsi="Palatino Linotype"/>
          <w:lang w:val="es-ES_tradnl"/>
        </w:rPr>
        <w:t>a</w:t>
      </w:r>
      <w:r w:rsidR="00D730A4" w:rsidRPr="00346B33">
        <w:rPr>
          <w:rFonts w:ascii="Palatino Linotype" w:hAnsi="Palatino Linotype"/>
          <w:lang w:val="es-ES_tradnl"/>
        </w:rPr>
        <w:t xml:space="preserve"> </w:t>
      </w:r>
      <w:r w:rsidRPr="00346B33">
        <w:rPr>
          <w:rFonts w:ascii="Palatino Linotype" w:hAnsi="Palatino Linotype"/>
          <w:lang w:val="es-ES_tradnl"/>
        </w:rPr>
        <w:t>través</w:t>
      </w:r>
      <w:r w:rsidR="00D730A4" w:rsidRPr="00346B33">
        <w:rPr>
          <w:rFonts w:ascii="Palatino Linotype" w:hAnsi="Palatino Linotype"/>
          <w:lang w:val="es-ES_tradnl"/>
        </w:rPr>
        <w:t xml:space="preserve"> </w:t>
      </w:r>
      <w:r w:rsidRPr="00346B33">
        <w:rPr>
          <w:rFonts w:ascii="Palatino Linotype" w:hAnsi="Palatino Linotype"/>
          <w:lang w:val="es-ES_tradnl"/>
        </w:rPr>
        <w:t>del</w:t>
      </w:r>
      <w:r w:rsidR="00D730A4" w:rsidRPr="00346B33">
        <w:rPr>
          <w:rFonts w:ascii="Palatino Linotype" w:eastAsia="Arial Unicode MS" w:hAnsi="Palatino Linotype"/>
          <w:lang w:val="es-ES_tradnl"/>
        </w:rPr>
        <w:t xml:space="preserve"> </w:t>
      </w:r>
      <w:r w:rsidRPr="00346B33">
        <w:rPr>
          <w:rFonts w:ascii="Palatino Linotype" w:eastAsia="Arial Unicode MS" w:hAnsi="Palatino Linotype"/>
          <w:b/>
          <w:lang w:val="es-ES_tradnl"/>
        </w:rPr>
        <w:t>SAIMEX</w:t>
      </w:r>
      <w:r w:rsidRPr="00346B33">
        <w:rPr>
          <w:rFonts w:ascii="Palatino Linotype" w:hAnsi="Palatino Linotype"/>
        </w:rPr>
        <w:t>,</w:t>
      </w:r>
      <w:r w:rsidR="00D730A4" w:rsidRPr="00346B33">
        <w:rPr>
          <w:rFonts w:ascii="Palatino Linotype" w:hAnsi="Palatino Linotype"/>
        </w:rPr>
        <w:t xml:space="preserve"> </w:t>
      </w:r>
      <w:r w:rsidRPr="00346B33">
        <w:rPr>
          <w:rFonts w:ascii="Palatino Linotype" w:hAnsi="Palatino Linotype"/>
        </w:rPr>
        <w:t>a</w:t>
      </w:r>
      <w:r w:rsidR="00D730A4" w:rsidRPr="00346B33">
        <w:rPr>
          <w:rFonts w:ascii="Palatino Linotype" w:hAnsi="Palatino Linotype"/>
        </w:rPr>
        <w:t xml:space="preserve"> </w:t>
      </w:r>
      <w:r w:rsidRPr="00346B33">
        <w:rPr>
          <w:rFonts w:ascii="Palatino Linotype" w:hAnsi="Palatino Linotype"/>
        </w:rPr>
        <w:t>la</w:t>
      </w:r>
      <w:r w:rsidR="00D730A4" w:rsidRPr="00346B33">
        <w:rPr>
          <w:rFonts w:ascii="Palatino Linotype" w:hAnsi="Palatino Linotype"/>
        </w:rPr>
        <w:t xml:space="preserve"> </w:t>
      </w:r>
      <w:r w:rsidRPr="00346B33">
        <w:rPr>
          <w:rFonts w:ascii="Palatino Linotype" w:hAnsi="Palatino Linotype"/>
          <w:lang w:val="es-ES_tradnl"/>
        </w:rPr>
        <w:t>Comisionada</w:t>
      </w:r>
      <w:r w:rsidR="00D730A4" w:rsidRPr="00346B33">
        <w:rPr>
          <w:rFonts w:ascii="Palatino Linotype" w:hAnsi="Palatino Linotype"/>
          <w:lang w:val="es-ES_tradnl"/>
        </w:rPr>
        <w:t xml:space="preserve"> </w:t>
      </w:r>
      <w:r w:rsidRPr="00346B33">
        <w:rPr>
          <w:rFonts w:ascii="Palatino Linotype" w:hAnsi="Palatino Linotype"/>
          <w:b/>
          <w:lang w:val="es-ES_tradnl"/>
        </w:rPr>
        <w:t>EVA</w:t>
      </w:r>
      <w:r w:rsidR="00D730A4" w:rsidRPr="00346B33">
        <w:rPr>
          <w:rFonts w:ascii="Palatino Linotype" w:hAnsi="Palatino Linotype"/>
          <w:b/>
          <w:lang w:val="es-ES_tradnl"/>
        </w:rPr>
        <w:t xml:space="preserve"> </w:t>
      </w:r>
      <w:r w:rsidRPr="00346B33">
        <w:rPr>
          <w:rFonts w:ascii="Palatino Linotype" w:hAnsi="Palatino Linotype"/>
          <w:b/>
          <w:lang w:val="es-ES_tradnl"/>
        </w:rPr>
        <w:t>ABAID</w:t>
      </w:r>
      <w:r w:rsidR="00D730A4" w:rsidRPr="00346B33">
        <w:rPr>
          <w:rFonts w:ascii="Palatino Linotype" w:hAnsi="Palatino Linotype"/>
          <w:b/>
          <w:lang w:val="es-ES_tradnl"/>
        </w:rPr>
        <w:t xml:space="preserve"> </w:t>
      </w:r>
      <w:r w:rsidRPr="00346B33">
        <w:rPr>
          <w:rFonts w:ascii="Palatino Linotype" w:hAnsi="Palatino Linotype"/>
          <w:b/>
          <w:lang w:val="es-ES_tradnl"/>
        </w:rPr>
        <w:t>YAPUR</w:t>
      </w:r>
      <w:r w:rsidRPr="00346B33">
        <w:rPr>
          <w:rFonts w:ascii="Palatino Linotype" w:hAnsi="Palatino Linotype"/>
          <w:lang w:val="es-ES_tradnl"/>
        </w:rPr>
        <w:t>,</w:t>
      </w:r>
      <w:r w:rsidR="00D730A4" w:rsidRPr="00346B33">
        <w:rPr>
          <w:rFonts w:ascii="Palatino Linotype" w:hAnsi="Palatino Linotype"/>
          <w:lang w:val="es-ES_tradnl"/>
        </w:rPr>
        <w:t xml:space="preserve"> </w:t>
      </w:r>
      <w:r w:rsidRPr="00346B33">
        <w:rPr>
          <w:rFonts w:ascii="Palatino Linotype" w:hAnsi="Palatino Linotype"/>
          <w:lang w:val="es-ES_tradnl"/>
        </w:rPr>
        <w:t>a</w:t>
      </w:r>
      <w:r w:rsidR="00D730A4" w:rsidRPr="00346B33">
        <w:rPr>
          <w:rFonts w:ascii="Palatino Linotype" w:hAnsi="Palatino Linotype"/>
          <w:lang w:val="es-ES_tradnl"/>
        </w:rPr>
        <w:t xml:space="preserve"> </w:t>
      </w:r>
      <w:r w:rsidRPr="00346B33">
        <w:rPr>
          <w:rFonts w:ascii="Palatino Linotype" w:hAnsi="Palatino Linotype"/>
          <w:lang w:val="es-ES_tradnl"/>
        </w:rPr>
        <w:t>efecto</w:t>
      </w:r>
      <w:r w:rsidR="00D730A4" w:rsidRPr="00346B33">
        <w:rPr>
          <w:rFonts w:ascii="Palatino Linotype" w:hAnsi="Palatino Linotype"/>
          <w:lang w:val="es-ES_tradnl"/>
        </w:rPr>
        <w:t xml:space="preserve"> </w:t>
      </w:r>
      <w:r w:rsidRPr="00346B33">
        <w:rPr>
          <w:rFonts w:ascii="Palatino Linotype" w:hAnsi="Palatino Linotype"/>
          <w:lang w:val="es-ES_tradnl"/>
        </w:rPr>
        <w:t>de</w:t>
      </w:r>
      <w:r w:rsidR="00D730A4" w:rsidRPr="00346B33">
        <w:rPr>
          <w:rFonts w:ascii="Palatino Linotype" w:hAnsi="Palatino Linotype"/>
          <w:lang w:val="es-ES_tradnl"/>
        </w:rPr>
        <w:t xml:space="preserve"> </w:t>
      </w:r>
      <w:r w:rsidRPr="00346B33">
        <w:rPr>
          <w:rFonts w:ascii="Palatino Linotype" w:hAnsi="Palatino Linotype"/>
          <w:lang w:val="es-ES_tradnl"/>
        </w:rPr>
        <w:t>que</w:t>
      </w:r>
      <w:r w:rsidR="00D730A4" w:rsidRPr="00346B33">
        <w:rPr>
          <w:rFonts w:ascii="Palatino Linotype" w:hAnsi="Palatino Linotype"/>
          <w:lang w:val="es-ES_tradnl"/>
        </w:rPr>
        <w:t xml:space="preserve"> </w:t>
      </w:r>
      <w:r w:rsidRPr="00346B33">
        <w:rPr>
          <w:rFonts w:ascii="Palatino Linotype" w:hAnsi="Palatino Linotype"/>
          <w:lang w:val="es-ES_tradnl"/>
        </w:rPr>
        <w:t>decretara</w:t>
      </w:r>
      <w:r w:rsidR="00D730A4" w:rsidRPr="00346B33">
        <w:rPr>
          <w:rFonts w:ascii="Palatino Linotype" w:hAnsi="Palatino Linotype"/>
          <w:lang w:val="es-ES_tradnl"/>
        </w:rPr>
        <w:t xml:space="preserve"> </w:t>
      </w:r>
      <w:r w:rsidRPr="00346B33">
        <w:rPr>
          <w:rFonts w:ascii="Palatino Linotype" w:hAnsi="Palatino Linotype"/>
          <w:lang w:val="es-ES_tradnl"/>
        </w:rPr>
        <w:t>su</w:t>
      </w:r>
      <w:r w:rsidR="00D730A4" w:rsidRPr="00346B33">
        <w:rPr>
          <w:rFonts w:ascii="Palatino Linotype" w:hAnsi="Palatino Linotype"/>
          <w:lang w:val="es-ES_tradnl"/>
        </w:rPr>
        <w:t xml:space="preserve"> </w:t>
      </w:r>
      <w:r w:rsidRPr="00346B33">
        <w:rPr>
          <w:rFonts w:ascii="Palatino Linotype" w:hAnsi="Palatino Linotype"/>
          <w:lang w:val="es-ES_tradnl"/>
        </w:rPr>
        <w:t>admisión</w:t>
      </w:r>
      <w:r w:rsidR="00D730A4" w:rsidRPr="00346B33">
        <w:rPr>
          <w:rFonts w:ascii="Palatino Linotype" w:hAnsi="Palatino Linotype"/>
          <w:lang w:val="es-ES_tradnl"/>
        </w:rPr>
        <w:t xml:space="preserve"> </w:t>
      </w:r>
      <w:r w:rsidRPr="00346B33">
        <w:rPr>
          <w:rFonts w:ascii="Palatino Linotype" w:hAnsi="Palatino Linotype"/>
          <w:lang w:val="es-ES_tradnl"/>
        </w:rPr>
        <w:t>o</w:t>
      </w:r>
      <w:r w:rsidR="00D730A4" w:rsidRPr="00346B33">
        <w:rPr>
          <w:rFonts w:ascii="Palatino Linotype" w:hAnsi="Palatino Linotype"/>
          <w:lang w:val="es-ES_tradnl"/>
        </w:rPr>
        <w:t xml:space="preserve"> </w:t>
      </w:r>
      <w:r w:rsidRPr="00346B33">
        <w:rPr>
          <w:rFonts w:ascii="Palatino Linotype" w:hAnsi="Palatino Linotype"/>
          <w:lang w:val="es-ES_tradnl"/>
        </w:rPr>
        <w:t>desechamiento.</w:t>
      </w:r>
    </w:p>
    <w:p w:rsidR="008A22C7" w:rsidRPr="00346B33" w:rsidRDefault="008A22C7" w:rsidP="007A4299">
      <w:pPr>
        <w:pStyle w:val="Default"/>
        <w:spacing w:line="360" w:lineRule="auto"/>
        <w:ind w:right="49"/>
        <w:jc w:val="both"/>
        <w:rPr>
          <w:rFonts w:ascii="Palatino Linotype" w:hAnsi="Palatino Linotype"/>
          <w:lang w:val="es-ES_tradnl"/>
        </w:rPr>
      </w:pPr>
    </w:p>
    <w:p w:rsidR="001E38B1" w:rsidRPr="00346B33" w:rsidRDefault="00AB1847" w:rsidP="007A4299">
      <w:pPr>
        <w:pStyle w:val="Prrafodelista"/>
        <w:numPr>
          <w:ilvl w:val="0"/>
          <w:numId w:val="15"/>
        </w:numPr>
        <w:tabs>
          <w:tab w:val="left" w:pos="567"/>
        </w:tabs>
        <w:spacing w:line="360" w:lineRule="auto"/>
        <w:ind w:left="0" w:firstLine="0"/>
        <w:jc w:val="both"/>
        <w:rPr>
          <w:rFonts w:ascii="Palatino Linotype" w:hAnsi="Palatino Linotype" w:cs="Arial"/>
        </w:rPr>
      </w:pPr>
      <w:r w:rsidRPr="00346B33">
        <w:rPr>
          <w:rFonts w:ascii="Palatino Linotype" w:hAnsi="Palatino Linotype" w:cs="Arial"/>
        </w:rPr>
        <w:t>E</w:t>
      </w:r>
      <w:r w:rsidR="004B3947" w:rsidRPr="00346B33">
        <w:rPr>
          <w:rFonts w:ascii="Palatino Linotype" w:hAnsi="Palatino Linotype" w:cs="Arial"/>
        </w:rPr>
        <w:t>n</w:t>
      </w:r>
      <w:r w:rsidR="00D730A4" w:rsidRPr="00346B33">
        <w:rPr>
          <w:rFonts w:ascii="Palatino Linotype" w:hAnsi="Palatino Linotype" w:cs="Arial"/>
        </w:rPr>
        <w:t xml:space="preserve"> </w:t>
      </w:r>
      <w:r w:rsidR="004B3947" w:rsidRPr="00346B33">
        <w:rPr>
          <w:rFonts w:ascii="Palatino Linotype" w:hAnsi="Palatino Linotype" w:cs="Arial"/>
        </w:rPr>
        <w:t>fecha</w:t>
      </w:r>
      <w:r w:rsidR="00D730A4" w:rsidRPr="00346B33">
        <w:rPr>
          <w:rFonts w:ascii="Palatino Linotype" w:hAnsi="Palatino Linotype" w:cs="Arial"/>
        </w:rPr>
        <w:t xml:space="preserve"> </w:t>
      </w:r>
      <w:r w:rsidR="004C36B8" w:rsidRPr="00346B33">
        <w:rPr>
          <w:rFonts w:ascii="Palatino Linotype" w:hAnsi="Palatino Linotype"/>
        </w:rPr>
        <w:t>diez</w:t>
      </w:r>
      <w:r w:rsidR="006271B3" w:rsidRPr="00346B33">
        <w:rPr>
          <w:rFonts w:ascii="Palatino Linotype" w:hAnsi="Palatino Linotype"/>
        </w:rPr>
        <w:t xml:space="preserve"> </w:t>
      </w:r>
      <w:r w:rsidR="004B3947" w:rsidRPr="00346B33">
        <w:rPr>
          <w:rFonts w:ascii="Palatino Linotype" w:hAnsi="Palatino Linotype"/>
        </w:rPr>
        <w:t>de</w:t>
      </w:r>
      <w:r w:rsidR="00D730A4" w:rsidRPr="00346B33">
        <w:rPr>
          <w:rFonts w:ascii="Palatino Linotype" w:hAnsi="Palatino Linotype"/>
        </w:rPr>
        <w:t xml:space="preserve"> </w:t>
      </w:r>
      <w:r w:rsidR="004C36B8" w:rsidRPr="00346B33">
        <w:rPr>
          <w:rFonts w:ascii="Palatino Linotype" w:hAnsi="Palatino Linotype"/>
        </w:rPr>
        <w:t xml:space="preserve">agosto </w:t>
      </w:r>
      <w:r w:rsidR="00497FC5" w:rsidRPr="00346B33">
        <w:rPr>
          <w:rFonts w:ascii="Palatino Linotype" w:hAnsi="Palatino Linotype"/>
        </w:rPr>
        <w:t>de</w:t>
      </w:r>
      <w:r w:rsidR="00D730A4" w:rsidRPr="00346B33">
        <w:rPr>
          <w:rFonts w:ascii="Palatino Linotype" w:hAnsi="Palatino Linotype"/>
        </w:rPr>
        <w:t xml:space="preserve"> </w:t>
      </w:r>
      <w:r w:rsidR="00497FC5" w:rsidRPr="00346B33">
        <w:rPr>
          <w:rFonts w:ascii="Palatino Linotype" w:hAnsi="Palatino Linotype"/>
        </w:rPr>
        <w:t>dos</w:t>
      </w:r>
      <w:r w:rsidR="00D730A4" w:rsidRPr="00346B33">
        <w:rPr>
          <w:rFonts w:ascii="Palatino Linotype" w:hAnsi="Palatino Linotype"/>
        </w:rPr>
        <w:t xml:space="preserve"> </w:t>
      </w:r>
      <w:r w:rsidR="00497FC5" w:rsidRPr="00346B33">
        <w:rPr>
          <w:rFonts w:ascii="Palatino Linotype" w:hAnsi="Palatino Linotype"/>
        </w:rPr>
        <w:t>mil</w:t>
      </w:r>
      <w:r w:rsidR="00D730A4" w:rsidRPr="00346B33">
        <w:rPr>
          <w:rFonts w:ascii="Palatino Linotype" w:hAnsi="Palatino Linotype"/>
        </w:rPr>
        <w:t xml:space="preserve"> </w:t>
      </w:r>
      <w:r w:rsidR="00497FC5" w:rsidRPr="00346B33">
        <w:rPr>
          <w:rFonts w:ascii="Palatino Linotype" w:hAnsi="Palatino Linotype"/>
        </w:rPr>
        <w:t>dieci</w:t>
      </w:r>
      <w:r w:rsidR="00406744" w:rsidRPr="00346B33">
        <w:rPr>
          <w:rFonts w:ascii="Palatino Linotype" w:hAnsi="Palatino Linotype"/>
        </w:rPr>
        <w:t>ocho</w:t>
      </w:r>
      <w:r w:rsidRPr="00346B33">
        <w:rPr>
          <w:rFonts w:ascii="Palatino Linotype" w:hAnsi="Palatino Linotype" w:cs="Arial"/>
        </w:rPr>
        <w:t>,</w:t>
      </w:r>
      <w:r w:rsidR="00D730A4" w:rsidRPr="00346B33">
        <w:rPr>
          <w:rFonts w:ascii="Palatino Linotype" w:hAnsi="Palatino Linotype" w:cs="Arial"/>
        </w:rPr>
        <w:t xml:space="preserve"> </w:t>
      </w:r>
      <w:r w:rsidRPr="00346B33">
        <w:rPr>
          <w:rFonts w:ascii="Palatino Linotype" w:hAnsi="Palatino Linotype" w:cs="Arial"/>
        </w:rPr>
        <w:t>atento</w:t>
      </w:r>
      <w:r w:rsidR="00D730A4" w:rsidRPr="00346B33">
        <w:rPr>
          <w:rFonts w:ascii="Palatino Linotype" w:hAnsi="Palatino Linotype" w:cs="Arial"/>
        </w:rPr>
        <w:t xml:space="preserve"> </w:t>
      </w:r>
      <w:r w:rsidRPr="00346B33">
        <w:rPr>
          <w:rFonts w:ascii="Palatino Linotype" w:hAnsi="Palatino Linotype" w:cs="Arial"/>
        </w:rPr>
        <w:t>a</w:t>
      </w:r>
      <w:r w:rsidR="00D730A4" w:rsidRPr="00346B33">
        <w:rPr>
          <w:rFonts w:ascii="Palatino Linotype" w:hAnsi="Palatino Linotype" w:cs="Arial"/>
        </w:rPr>
        <w:t xml:space="preserve"> </w:t>
      </w:r>
      <w:r w:rsidRPr="00346B33">
        <w:rPr>
          <w:rFonts w:ascii="Palatino Linotype" w:hAnsi="Palatino Linotype" w:cs="Arial"/>
        </w:rPr>
        <w:t>lo</w:t>
      </w:r>
      <w:r w:rsidR="00D730A4" w:rsidRPr="00346B33">
        <w:rPr>
          <w:rFonts w:ascii="Palatino Linotype" w:hAnsi="Palatino Linotype" w:cs="Arial"/>
        </w:rPr>
        <w:t xml:space="preserve"> </w:t>
      </w:r>
      <w:r w:rsidRPr="00346B33">
        <w:rPr>
          <w:rFonts w:ascii="Palatino Linotype" w:hAnsi="Palatino Linotype" w:cs="Arial"/>
        </w:rPr>
        <w:t>dispuesto</w:t>
      </w:r>
      <w:r w:rsidR="00D730A4" w:rsidRPr="00346B33">
        <w:rPr>
          <w:rFonts w:ascii="Palatino Linotype" w:hAnsi="Palatino Linotype" w:cs="Arial"/>
        </w:rPr>
        <w:t xml:space="preserve"> </w:t>
      </w:r>
      <w:r w:rsidRPr="00346B33">
        <w:rPr>
          <w:rFonts w:ascii="Palatino Linotype" w:hAnsi="Palatino Linotype" w:cs="Arial"/>
        </w:rPr>
        <w:t>en</w:t>
      </w:r>
      <w:r w:rsidR="00D730A4" w:rsidRPr="00346B33">
        <w:rPr>
          <w:rFonts w:ascii="Palatino Linotype" w:hAnsi="Palatino Linotype" w:cs="Arial"/>
        </w:rPr>
        <w:t xml:space="preserve"> </w:t>
      </w:r>
      <w:r w:rsidRPr="00346B33">
        <w:rPr>
          <w:rFonts w:ascii="Palatino Linotype" w:hAnsi="Palatino Linotype" w:cs="Arial"/>
        </w:rPr>
        <w:t>el</w:t>
      </w:r>
      <w:r w:rsidR="00D730A4" w:rsidRPr="00346B33">
        <w:rPr>
          <w:rFonts w:ascii="Palatino Linotype" w:hAnsi="Palatino Linotype" w:cs="Arial"/>
        </w:rPr>
        <w:t xml:space="preserve"> </w:t>
      </w:r>
      <w:r w:rsidRPr="00346B33">
        <w:rPr>
          <w:rFonts w:ascii="Palatino Linotype" w:hAnsi="Palatino Linotype" w:cs="Arial"/>
        </w:rPr>
        <w:t>artículo</w:t>
      </w:r>
      <w:r w:rsidR="00D730A4" w:rsidRPr="00346B33">
        <w:rPr>
          <w:rFonts w:ascii="Palatino Linotype" w:hAnsi="Palatino Linotype" w:cs="Arial"/>
        </w:rPr>
        <w:t xml:space="preserve"> </w:t>
      </w:r>
      <w:r w:rsidRPr="00346B33">
        <w:rPr>
          <w:rFonts w:ascii="Palatino Linotype" w:hAnsi="Palatino Linotype" w:cs="Arial"/>
        </w:rPr>
        <w:t>185</w:t>
      </w:r>
      <w:r w:rsidR="00896099" w:rsidRPr="00346B33">
        <w:rPr>
          <w:rFonts w:ascii="Palatino Linotype" w:hAnsi="Palatino Linotype" w:cs="Arial"/>
        </w:rPr>
        <w:t>,</w:t>
      </w:r>
      <w:r w:rsidR="00D730A4" w:rsidRPr="00346B33">
        <w:rPr>
          <w:rFonts w:ascii="Palatino Linotype" w:hAnsi="Palatino Linotype" w:cs="Arial"/>
        </w:rPr>
        <w:t xml:space="preserve"> </w:t>
      </w:r>
      <w:r w:rsidRPr="00346B33">
        <w:rPr>
          <w:rFonts w:ascii="Palatino Linotype" w:hAnsi="Palatino Linotype" w:cs="Arial"/>
        </w:rPr>
        <w:t>fracciones</w:t>
      </w:r>
      <w:r w:rsidR="00D730A4" w:rsidRPr="00346B33">
        <w:rPr>
          <w:rFonts w:ascii="Palatino Linotype" w:hAnsi="Palatino Linotype" w:cs="Arial"/>
        </w:rPr>
        <w:t xml:space="preserve"> </w:t>
      </w:r>
      <w:r w:rsidRPr="00346B33">
        <w:rPr>
          <w:rFonts w:ascii="Palatino Linotype" w:hAnsi="Palatino Linotype" w:cs="Arial"/>
        </w:rPr>
        <w:t>I,</w:t>
      </w:r>
      <w:r w:rsidR="00D730A4" w:rsidRPr="00346B33">
        <w:rPr>
          <w:rFonts w:ascii="Palatino Linotype" w:hAnsi="Palatino Linotype" w:cs="Arial"/>
        </w:rPr>
        <w:t xml:space="preserve"> </w:t>
      </w:r>
      <w:r w:rsidRPr="00346B33">
        <w:rPr>
          <w:rFonts w:ascii="Palatino Linotype" w:hAnsi="Palatino Linotype" w:cs="Arial"/>
        </w:rPr>
        <w:t>II</w:t>
      </w:r>
      <w:r w:rsidR="00D730A4" w:rsidRPr="00346B33">
        <w:rPr>
          <w:rFonts w:ascii="Palatino Linotype" w:hAnsi="Palatino Linotype" w:cs="Arial"/>
        </w:rPr>
        <w:t xml:space="preserve"> </w:t>
      </w:r>
      <w:r w:rsidRPr="00346B33">
        <w:rPr>
          <w:rFonts w:ascii="Palatino Linotype" w:hAnsi="Palatino Linotype" w:cs="Arial"/>
        </w:rPr>
        <w:t>y</w:t>
      </w:r>
      <w:r w:rsidR="00D730A4" w:rsidRPr="00346B33">
        <w:rPr>
          <w:rFonts w:ascii="Palatino Linotype" w:hAnsi="Palatino Linotype" w:cs="Arial"/>
        </w:rPr>
        <w:t xml:space="preserve"> </w:t>
      </w:r>
      <w:r w:rsidRPr="00346B33">
        <w:rPr>
          <w:rFonts w:ascii="Palatino Linotype" w:hAnsi="Palatino Linotype" w:cs="Arial"/>
        </w:rPr>
        <w:t>IV</w:t>
      </w:r>
      <w:r w:rsidR="00D730A4" w:rsidRPr="00346B33">
        <w:rPr>
          <w:rFonts w:ascii="Palatino Linotype" w:hAnsi="Palatino Linotype" w:cs="Arial"/>
        </w:rPr>
        <w:t xml:space="preserve"> </w:t>
      </w:r>
      <w:r w:rsidRPr="00346B33">
        <w:rPr>
          <w:rFonts w:ascii="Palatino Linotype" w:hAnsi="Palatino Linotype" w:cs="Arial"/>
        </w:rPr>
        <w:t>de</w:t>
      </w:r>
      <w:r w:rsidR="00D730A4" w:rsidRPr="00346B33">
        <w:rPr>
          <w:rFonts w:ascii="Palatino Linotype" w:hAnsi="Palatino Linotype" w:cs="Arial"/>
        </w:rPr>
        <w:t xml:space="preserve"> </w:t>
      </w:r>
      <w:r w:rsidRPr="00346B33">
        <w:rPr>
          <w:rFonts w:ascii="Palatino Linotype" w:hAnsi="Palatino Linotype" w:cs="Arial"/>
        </w:rPr>
        <w:t>la</w:t>
      </w:r>
      <w:r w:rsidR="00D730A4" w:rsidRPr="00346B33">
        <w:rPr>
          <w:rFonts w:ascii="Palatino Linotype" w:hAnsi="Palatino Linotype" w:cs="Arial"/>
        </w:rPr>
        <w:t xml:space="preserve"> </w:t>
      </w:r>
      <w:r w:rsidRPr="00346B33">
        <w:rPr>
          <w:rFonts w:ascii="Palatino Linotype" w:hAnsi="Palatino Linotype"/>
        </w:rPr>
        <w:t>Ley</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Transparencia</w:t>
      </w:r>
      <w:r w:rsidR="00D730A4" w:rsidRPr="00346B33">
        <w:rPr>
          <w:rFonts w:ascii="Palatino Linotype" w:hAnsi="Palatino Linotype"/>
        </w:rPr>
        <w:t xml:space="preserve"> </w:t>
      </w:r>
      <w:r w:rsidRPr="00346B33">
        <w:rPr>
          <w:rFonts w:ascii="Palatino Linotype" w:hAnsi="Palatino Linotype"/>
        </w:rPr>
        <w:t>y</w:t>
      </w:r>
      <w:r w:rsidR="00D730A4" w:rsidRPr="00346B33">
        <w:rPr>
          <w:rFonts w:ascii="Palatino Linotype" w:hAnsi="Palatino Linotype"/>
        </w:rPr>
        <w:t xml:space="preserve"> </w:t>
      </w:r>
      <w:r w:rsidRPr="00346B33">
        <w:rPr>
          <w:rFonts w:ascii="Palatino Linotype" w:hAnsi="Palatino Linotype"/>
        </w:rPr>
        <w:t>Acceso</w:t>
      </w:r>
      <w:r w:rsidR="00D730A4" w:rsidRPr="00346B33">
        <w:rPr>
          <w:rFonts w:ascii="Palatino Linotype" w:hAnsi="Palatino Linotype"/>
        </w:rPr>
        <w:t xml:space="preserve"> </w:t>
      </w:r>
      <w:r w:rsidRPr="00346B33">
        <w:rPr>
          <w:rFonts w:ascii="Palatino Linotype" w:hAnsi="Palatino Linotype"/>
        </w:rPr>
        <w:t>a</w:t>
      </w:r>
      <w:r w:rsidR="00D730A4" w:rsidRPr="00346B33">
        <w:rPr>
          <w:rFonts w:ascii="Palatino Linotype" w:hAnsi="Palatino Linotype"/>
        </w:rPr>
        <w:t xml:space="preserve"> </w:t>
      </w:r>
      <w:r w:rsidRPr="00346B33">
        <w:rPr>
          <w:rFonts w:ascii="Palatino Linotype" w:hAnsi="Palatino Linotype"/>
        </w:rPr>
        <w:t>la</w:t>
      </w:r>
      <w:r w:rsidR="00D730A4" w:rsidRPr="00346B33">
        <w:rPr>
          <w:rFonts w:ascii="Palatino Linotype" w:hAnsi="Palatino Linotype"/>
        </w:rPr>
        <w:t xml:space="preserve"> </w:t>
      </w:r>
      <w:r w:rsidRPr="00346B33">
        <w:rPr>
          <w:rFonts w:ascii="Palatino Linotype" w:hAnsi="Palatino Linotype"/>
        </w:rPr>
        <w:t>Información</w:t>
      </w:r>
      <w:r w:rsidR="00D730A4" w:rsidRPr="00346B33">
        <w:rPr>
          <w:rFonts w:ascii="Palatino Linotype" w:hAnsi="Palatino Linotype"/>
        </w:rPr>
        <w:t xml:space="preserve"> </w:t>
      </w:r>
      <w:r w:rsidRPr="00346B33">
        <w:rPr>
          <w:rFonts w:ascii="Palatino Linotype" w:hAnsi="Palatino Linotype"/>
        </w:rPr>
        <w:t>Pública</w:t>
      </w:r>
      <w:r w:rsidR="00D730A4" w:rsidRPr="00346B33">
        <w:rPr>
          <w:rFonts w:ascii="Palatino Linotype" w:hAnsi="Palatino Linotype"/>
        </w:rPr>
        <w:t xml:space="preserve"> </w:t>
      </w:r>
      <w:r w:rsidRPr="00346B33">
        <w:rPr>
          <w:rFonts w:ascii="Palatino Linotype" w:hAnsi="Palatino Linotype"/>
        </w:rPr>
        <w:t>del</w:t>
      </w:r>
      <w:r w:rsidR="00D730A4" w:rsidRPr="00346B33">
        <w:rPr>
          <w:rFonts w:ascii="Palatino Linotype" w:hAnsi="Palatino Linotype"/>
        </w:rPr>
        <w:t xml:space="preserve"> </w:t>
      </w:r>
      <w:r w:rsidRPr="00346B33">
        <w:rPr>
          <w:rFonts w:ascii="Palatino Linotype" w:hAnsi="Palatino Linotype"/>
        </w:rPr>
        <w:t>Estado</w:t>
      </w:r>
      <w:r w:rsidR="00D730A4" w:rsidRPr="00346B33">
        <w:rPr>
          <w:rFonts w:ascii="Palatino Linotype" w:hAnsi="Palatino Linotype"/>
        </w:rPr>
        <w:t xml:space="preserve"> </w:t>
      </w:r>
      <w:r w:rsidRPr="00346B33">
        <w:rPr>
          <w:rFonts w:ascii="Palatino Linotype" w:hAnsi="Palatino Linotype"/>
        </w:rPr>
        <w:t>de</w:t>
      </w:r>
      <w:r w:rsidR="00D730A4" w:rsidRPr="00346B33">
        <w:rPr>
          <w:rFonts w:ascii="Palatino Linotype" w:hAnsi="Palatino Linotype"/>
        </w:rPr>
        <w:t xml:space="preserve"> </w:t>
      </w:r>
      <w:r w:rsidRPr="00346B33">
        <w:rPr>
          <w:rFonts w:ascii="Palatino Linotype" w:hAnsi="Palatino Linotype"/>
        </w:rPr>
        <w:t>México</w:t>
      </w:r>
      <w:r w:rsidR="00D730A4" w:rsidRPr="00346B33">
        <w:rPr>
          <w:rFonts w:ascii="Palatino Linotype" w:hAnsi="Palatino Linotype"/>
        </w:rPr>
        <w:t xml:space="preserve"> </w:t>
      </w:r>
      <w:r w:rsidRPr="00346B33">
        <w:rPr>
          <w:rFonts w:ascii="Palatino Linotype" w:hAnsi="Palatino Linotype"/>
        </w:rPr>
        <w:t>y</w:t>
      </w:r>
      <w:r w:rsidR="00D730A4" w:rsidRPr="00346B33">
        <w:rPr>
          <w:rFonts w:ascii="Palatino Linotype" w:hAnsi="Palatino Linotype"/>
        </w:rPr>
        <w:t xml:space="preserve"> </w:t>
      </w:r>
      <w:r w:rsidRPr="00346B33">
        <w:rPr>
          <w:rFonts w:ascii="Palatino Linotype" w:hAnsi="Palatino Linotype"/>
        </w:rPr>
        <w:t>Municipios,</w:t>
      </w:r>
      <w:r w:rsidR="00D730A4" w:rsidRPr="00346B33">
        <w:rPr>
          <w:rFonts w:ascii="Palatino Linotype" w:hAnsi="Palatino Linotype"/>
        </w:rPr>
        <w:t xml:space="preserve"> </w:t>
      </w:r>
      <w:r w:rsidR="009012A7" w:rsidRPr="00346B33">
        <w:rPr>
          <w:rFonts w:ascii="Palatino Linotype" w:hAnsi="Palatino Linotype"/>
        </w:rPr>
        <w:t>se</w:t>
      </w:r>
      <w:r w:rsidR="00D730A4" w:rsidRPr="00346B33">
        <w:rPr>
          <w:rFonts w:ascii="Palatino Linotype" w:hAnsi="Palatino Linotype"/>
        </w:rPr>
        <w:t xml:space="preserve"> </w:t>
      </w:r>
      <w:r w:rsidRPr="00346B33">
        <w:rPr>
          <w:rFonts w:ascii="Palatino Linotype" w:hAnsi="Palatino Linotype"/>
        </w:rPr>
        <w:t>a</w:t>
      </w:r>
      <w:r w:rsidRPr="00346B33">
        <w:rPr>
          <w:rFonts w:ascii="Palatino Linotype" w:hAnsi="Palatino Linotype" w:cs="Arial"/>
        </w:rPr>
        <w:t>cordó</w:t>
      </w:r>
      <w:r w:rsidR="00D730A4" w:rsidRPr="00346B33">
        <w:rPr>
          <w:rFonts w:ascii="Palatino Linotype" w:hAnsi="Palatino Linotype" w:cs="Arial"/>
        </w:rPr>
        <w:t xml:space="preserve"> </w:t>
      </w:r>
      <w:r w:rsidRPr="00346B33">
        <w:rPr>
          <w:rFonts w:ascii="Palatino Linotype" w:hAnsi="Palatino Linotype" w:cs="Arial"/>
        </w:rPr>
        <w:t>la</w:t>
      </w:r>
      <w:r w:rsidR="00D730A4" w:rsidRPr="00346B33">
        <w:rPr>
          <w:rFonts w:ascii="Palatino Linotype" w:hAnsi="Palatino Linotype" w:cs="Arial"/>
        </w:rPr>
        <w:t xml:space="preserve"> </w:t>
      </w:r>
      <w:r w:rsidRPr="00346B33">
        <w:rPr>
          <w:rFonts w:ascii="Palatino Linotype" w:hAnsi="Palatino Linotype" w:cs="Arial"/>
        </w:rPr>
        <w:t>admisión</w:t>
      </w:r>
      <w:r w:rsidR="00D730A4" w:rsidRPr="00346B33">
        <w:rPr>
          <w:rFonts w:ascii="Palatino Linotype" w:hAnsi="Palatino Linotype" w:cs="Arial"/>
        </w:rPr>
        <w:t xml:space="preserve"> </w:t>
      </w:r>
      <w:r w:rsidRPr="00346B33">
        <w:rPr>
          <w:rFonts w:ascii="Palatino Linotype" w:hAnsi="Palatino Linotype" w:cs="Arial"/>
        </w:rPr>
        <w:t>a</w:t>
      </w:r>
      <w:r w:rsidR="00D730A4" w:rsidRPr="00346B33">
        <w:rPr>
          <w:rFonts w:ascii="Palatino Linotype" w:hAnsi="Palatino Linotype" w:cs="Arial"/>
        </w:rPr>
        <w:t xml:space="preserve"> </w:t>
      </w:r>
      <w:r w:rsidRPr="00346B33">
        <w:rPr>
          <w:rFonts w:ascii="Palatino Linotype" w:hAnsi="Palatino Linotype" w:cs="Arial"/>
        </w:rPr>
        <w:t>trámite</w:t>
      </w:r>
      <w:r w:rsidR="00D730A4" w:rsidRPr="00346B33">
        <w:rPr>
          <w:rFonts w:ascii="Palatino Linotype" w:hAnsi="Palatino Linotype" w:cs="Arial"/>
        </w:rPr>
        <w:t xml:space="preserve"> </w:t>
      </w:r>
      <w:r w:rsidRPr="00346B33">
        <w:rPr>
          <w:rFonts w:ascii="Palatino Linotype" w:hAnsi="Palatino Linotype" w:cs="Arial"/>
        </w:rPr>
        <w:t>de</w:t>
      </w:r>
      <w:r w:rsidR="00943778" w:rsidRPr="00346B33">
        <w:rPr>
          <w:rFonts w:ascii="Palatino Linotype" w:hAnsi="Palatino Linotype" w:cs="Arial"/>
        </w:rPr>
        <w:t>l</w:t>
      </w:r>
      <w:r w:rsidR="00D730A4" w:rsidRPr="00346B33">
        <w:rPr>
          <w:rFonts w:ascii="Palatino Linotype" w:hAnsi="Palatino Linotype" w:cs="Arial"/>
        </w:rPr>
        <w:t xml:space="preserve"> </w:t>
      </w:r>
      <w:r w:rsidRPr="00346B33">
        <w:rPr>
          <w:rFonts w:ascii="Palatino Linotype" w:hAnsi="Palatino Linotype" w:cs="Arial"/>
        </w:rPr>
        <w:t>referido</w:t>
      </w:r>
      <w:r w:rsidR="00D730A4" w:rsidRPr="00346B33">
        <w:rPr>
          <w:rFonts w:ascii="Palatino Linotype" w:hAnsi="Palatino Linotype" w:cs="Arial"/>
        </w:rPr>
        <w:t xml:space="preserve"> </w:t>
      </w:r>
      <w:r w:rsidRPr="00346B33">
        <w:rPr>
          <w:rFonts w:ascii="Palatino Linotype" w:hAnsi="Palatino Linotype" w:cs="Arial"/>
        </w:rPr>
        <w:t>recurso</w:t>
      </w:r>
      <w:r w:rsidR="00D730A4" w:rsidRPr="00346B33">
        <w:rPr>
          <w:rFonts w:ascii="Palatino Linotype" w:hAnsi="Palatino Linotype" w:cs="Arial"/>
        </w:rPr>
        <w:t xml:space="preserve"> </w:t>
      </w:r>
      <w:r w:rsidRPr="00346B33">
        <w:rPr>
          <w:rFonts w:ascii="Palatino Linotype" w:hAnsi="Palatino Linotype" w:cs="Arial"/>
        </w:rPr>
        <w:t>de</w:t>
      </w:r>
      <w:r w:rsidR="00D730A4" w:rsidRPr="00346B33">
        <w:rPr>
          <w:rFonts w:ascii="Palatino Linotype" w:hAnsi="Palatino Linotype" w:cs="Arial"/>
        </w:rPr>
        <w:t xml:space="preserve"> </w:t>
      </w:r>
      <w:r w:rsidRPr="00346B33">
        <w:rPr>
          <w:rFonts w:ascii="Palatino Linotype" w:hAnsi="Palatino Linotype" w:cs="Arial"/>
          <w:lang w:val="es-ES_tradnl"/>
        </w:rPr>
        <w:t>revisión</w:t>
      </w:r>
      <w:r w:rsidRPr="00346B33">
        <w:rPr>
          <w:rFonts w:ascii="Palatino Linotype" w:hAnsi="Palatino Linotype" w:cs="Arial"/>
        </w:rPr>
        <w:t>,</w:t>
      </w:r>
      <w:r w:rsidR="00D730A4" w:rsidRPr="00346B33">
        <w:rPr>
          <w:rFonts w:ascii="Palatino Linotype" w:hAnsi="Palatino Linotype" w:cs="Arial"/>
        </w:rPr>
        <w:t xml:space="preserve"> </w:t>
      </w:r>
      <w:r w:rsidRPr="00346B33">
        <w:rPr>
          <w:rFonts w:ascii="Palatino Linotype" w:hAnsi="Palatino Linotype" w:cs="Arial"/>
        </w:rPr>
        <w:t>así</w:t>
      </w:r>
      <w:r w:rsidR="00D730A4" w:rsidRPr="00346B33">
        <w:rPr>
          <w:rFonts w:ascii="Palatino Linotype" w:hAnsi="Palatino Linotype" w:cs="Arial"/>
        </w:rPr>
        <w:t xml:space="preserve"> </w:t>
      </w:r>
      <w:r w:rsidRPr="00346B33">
        <w:rPr>
          <w:rFonts w:ascii="Palatino Linotype" w:hAnsi="Palatino Linotype" w:cs="Arial"/>
        </w:rPr>
        <w:t>como</w:t>
      </w:r>
      <w:r w:rsidR="00D730A4" w:rsidRPr="00346B33">
        <w:rPr>
          <w:rFonts w:ascii="Palatino Linotype" w:hAnsi="Palatino Linotype" w:cs="Arial"/>
        </w:rPr>
        <w:t xml:space="preserve"> </w:t>
      </w:r>
      <w:r w:rsidRPr="00346B33">
        <w:rPr>
          <w:rFonts w:ascii="Palatino Linotype" w:hAnsi="Palatino Linotype" w:cs="Arial"/>
        </w:rPr>
        <w:t>la</w:t>
      </w:r>
      <w:r w:rsidR="00D730A4" w:rsidRPr="00346B33">
        <w:rPr>
          <w:rFonts w:ascii="Palatino Linotype" w:hAnsi="Palatino Linotype" w:cs="Arial"/>
        </w:rPr>
        <w:t xml:space="preserve"> </w:t>
      </w:r>
      <w:r w:rsidRPr="00346B33">
        <w:rPr>
          <w:rFonts w:ascii="Palatino Linotype" w:hAnsi="Palatino Linotype" w:cs="Arial"/>
        </w:rPr>
        <w:t>integración</w:t>
      </w:r>
      <w:r w:rsidR="00D730A4" w:rsidRPr="00346B33">
        <w:rPr>
          <w:rFonts w:ascii="Palatino Linotype" w:hAnsi="Palatino Linotype" w:cs="Arial"/>
        </w:rPr>
        <w:t xml:space="preserve"> </w:t>
      </w:r>
      <w:r w:rsidRPr="00346B33">
        <w:rPr>
          <w:rFonts w:ascii="Palatino Linotype" w:hAnsi="Palatino Linotype" w:cs="Arial"/>
        </w:rPr>
        <w:t>de</w:t>
      </w:r>
      <w:r w:rsidR="00943778" w:rsidRPr="00346B33">
        <w:rPr>
          <w:rFonts w:ascii="Palatino Linotype" w:hAnsi="Palatino Linotype" w:cs="Arial"/>
        </w:rPr>
        <w:t>l</w:t>
      </w:r>
      <w:r w:rsidR="00D730A4" w:rsidRPr="00346B33">
        <w:rPr>
          <w:rFonts w:ascii="Palatino Linotype" w:hAnsi="Palatino Linotype" w:cs="Arial"/>
        </w:rPr>
        <w:t xml:space="preserve"> </w:t>
      </w:r>
      <w:r w:rsidRPr="00346B33">
        <w:rPr>
          <w:rFonts w:ascii="Palatino Linotype" w:hAnsi="Palatino Linotype" w:cs="Arial"/>
        </w:rPr>
        <w:t>expediente</w:t>
      </w:r>
      <w:r w:rsidR="00D730A4" w:rsidRPr="00346B33">
        <w:rPr>
          <w:rFonts w:ascii="Palatino Linotype" w:hAnsi="Palatino Linotype" w:cs="Arial"/>
        </w:rPr>
        <w:t xml:space="preserve"> </w:t>
      </w:r>
      <w:r w:rsidRPr="00346B33">
        <w:rPr>
          <w:rFonts w:ascii="Palatino Linotype" w:hAnsi="Palatino Linotype" w:cs="Arial"/>
        </w:rPr>
        <w:t>respectivo,</w:t>
      </w:r>
      <w:r w:rsidR="00D730A4" w:rsidRPr="00346B33">
        <w:rPr>
          <w:rFonts w:ascii="Palatino Linotype" w:hAnsi="Palatino Linotype" w:cs="Arial"/>
        </w:rPr>
        <w:t xml:space="preserve"> </w:t>
      </w:r>
      <w:r w:rsidRPr="00346B33">
        <w:rPr>
          <w:rFonts w:ascii="Palatino Linotype" w:hAnsi="Palatino Linotype" w:cs="Arial"/>
        </w:rPr>
        <w:t>mismo</w:t>
      </w:r>
      <w:r w:rsidR="00D730A4" w:rsidRPr="00346B33">
        <w:rPr>
          <w:rFonts w:ascii="Palatino Linotype" w:hAnsi="Palatino Linotype" w:cs="Arial"/>
        </w:rPr>
        <w:t xml:space="preserve"> </w:t>
      </w:r>
      <w:r w:rsidRPr="00346B33">
        <w:rPr>
          <w:rFonts w:ascii="Palatino Linotype" w:hAnsi="Palatino Linotype" w:cs="Arial"/>
        </w:rPr>
        <w:t>que</w:t>
      </w:r>
      <w:r w:rsidR="00D730A4" w:rsidRPr="00346B33">
        <w:rPr>
          <w:rFonts w:ascii="Palatino Linotype" w:hAnsi="Palatino Linotype" w:cs="Arial"/>
        </w:rPr>
        <w:t xml:space="preserve"> </w:t>
      </w:r>
      <w:r w:rsidRPr="00346B33">
        <w:rPr>
          <w:rFonts w:ascii="Palatino Linotype" w:hAnsi="Palatino Linotype" w:cs="Arial"/>
        </w:rPr>
        <w:t>se</w:t>
      </w:r>
      <w:r w:rsidR="00D730A4" w:rsidRPr="00346B33">
        <w:rPr>
          <w:rFonts w:ascii="Palatino Linotype" w:hAnsi="Palatino Linotype" w:cs="Arial"/>
        </w:rPr>
        <w:t xml:space="preserve"> </w:t>
      </w:r>
      <w:r w:rsidRPr="00346B33">
        <w:rPr>
          <w:rFonts w:ascii="Palatino Linotype" w:hAnsi="Palatino Linotype" w:cs="Arial"/>
        </w:rPr>
        <w:t>pus</w:t>
      </w:r>
      <w:r w:rsidR="00943778" w:rsidRPr="00346B33">
        <w:rPr>
          <w:rFonts w:ascii="Palatino Linotype" w:hAnsi="Palatino Linotype" w:cs="Arial"/>
        </w:rPr>
        <w:t>o</w:t>
      </w:r>
      <w:r w:rsidR="00D730A4" w:rsidRPr="00346B33">
        <w:rPr>
          <w:rFonts w:ascii="Palatino Linotype" w:hAnsi="Palatino Linotype" w:cs="Arial"/>
        </w:rPr>
        <w:t xml:space="preserve"> </w:t>
      </w:r>
      <w:r w:rsidRPr="00346B33">
        <w:rPr>
          <w:rFonts w:ascii="Palatino Linotype" w:hAnsi="Palatino Linotype" w:cs="Arial"/>
        </w:rPr>
        <w:t>a</w:t>
      </w:r>
      <w:r w:rsidR="00D730A4" w:rsidRPr="00346B33">
        <w:rPr>
          <w:rFonts w:ascii="Palatino Linotype" w:hAnsi="Palatino Linotype" w:cs="Arial"/>
        </w:rPr>
        <w:t xml:space="preserve"> </w:t>
      </w:r>
      <w:r w:rsidRPr="00346B33">
        <w:rPr>
          <w:rFonts w:ascii="Palatino Linotype" w:hAnsi="Palatino Linotype" w:cs="Arial"/>
        </w:rPr>
        <w:t>disposición</w:t>
      </w:r>
      <w:r w:rsidR="00D730A4" w:rsidRPr="00346B33">
        <w:rPr>
          <w:rFonts w:ascii="Palatino Linotype" w:hAnsi="Palatino Linotype" w:cs="Arial"/>
        </w:rPr>
        <w:t xml:space="preserve"> </w:t>
      </w:r>
      <w:r w:rsidRPr="00346B33">
        <w:rPr>
          <w:rFonts w:ascii="Palatino Linotype" w:hAnsi="Palatino Linotype" w:cs="Arial"/>
        </w:rPr>
        <w:t>de</w:t>
      </w:r>
      <w:r w:rsidR="00D730A4" w:rsidRPr="00346B33">
        <w:rPr>
          <w:rFonts w:ascii="Palatino Linotype" w:hAnsi="Palatino Linotype" w:cs="Arial"/>
        </w:rPr>
        <w:t xml:space="preserve"> </w:t>
      </w:r>
      <w:r w:rsidRPr="00346B33">
        <w:rPr>
          <w:rFonts w:ascii="Palatino Linotype" w:hAnsi="Palatino Linotype" w:cs="Arial"/>
        </w:rPr>
        <w:t>las</w:t>
      </w:r>
      <w:r w:rsidR="00D730A4" w:rsidRPr="00346B33">
        <w:rPr>
          <w:rFonts w:ascii="Palatino Linotype" w:hAnsi="Palatino Linotype" w:cs="Arial"/>
        </w:rPr>
        <w:t xml:space="preserve"> </w:t>
      </w:r>
      <w:r w:rsidRPr="00346B33">
        <w:rPr>
          <w:rFonts w:ascii="Palatino Linotype" w:hAnsi="Palatino Linotype" w:cs="Arial"/>
        </w:rPr>
        <w:t>partes,</w:t>
      </w:r>
      <w:r w:rsidR="00D730A4" w:rsidRPr="00346B33">
        <w:rPr>
          <w:rFonts w:ascii="Palatino Linotype" w:hAnsi="Palatino Linotype" w:cs="Arial"/>
        </w:rPr>
        <w:t xml:space="preserve"> </w:t>
      </w:r>
      <w:r w:rsidRPr="00346B33">
        <w:rPr>
          <w:rFonts w:ascii="Palatino Linotype" w:hAnsi="Palatino Linotype" w:cs="Arial"/>
        </w:rPr>
        <w:t>para</w:t>
      </w:r>
      <w:r w:rsidR="00D730A4" w:rsidRPr="00346B33">
        <w:rPr>
          <w:rFonts w:ascii="Palatino Linotype" w:hAnsi="Palatino Linotype" w:cs="Arial"/>
        </w:rPr>
        <w:t xml:space="preserve"> </w:t>
      </w:r>
      <w:r w:rsidRPr="00346B33">
        <w:rPr>
          <w:rFonts w:ascii="Palatino Linotype" w:hAnsi="Palatino Linotype" w:cs="Arial"/>
        </w:rPr>
        <w:t>que</w:t>
      </w:r>
      <w:r w:rsidR="00D730A4" w:rsidRPr="00346B33">
        <w:rPr>
          <w:rFonts w:ascii="Palatino Linotype" w:hAnsi="Palatino Linotype" w:cs="Arial"/>
        </w:rPr>
        <w:t xml:space="preserve"> </w:t>
      </w:r>
      <w:r w:rsidRPr="00346B33">
        <w:rPr>
          <w:rFonts w:ascii="Palatino Linotype" w:hAnsi="Palatino Linotype" w:cs="Arial"/>
        </w:rPr>
        <w:t>en</w:t>
      </w:r>
      <w:r w:rsidR="00D730A4" w:rsidRPr="00346B33">
        <w:rPr>
          <w:rFonts w:ascii="Palatino Linotype" w:hAnsi="Palatino Linotype" w:cs="Arial"/>
        </w:rPr>
        <w:t xml:space="preserve"> </w:t>
      </w:r>
      <w:r w:rsidR="00E70A61" w:rsidRPr="00346B33">
        <w:rPr>
          <w:rFonts w:ascii="Palatino Linotype" w:hAnsi="Palatino Linotype" w:cs="Arial"/>
        </w:rPr>
        <w:t>el</w:t>
      </w:r>
      <w:r w:rsidR="00D730A4" w:rsidRPr="00346B33">
        <w:rPr>
          <w:rFonts w:ascii="Palatino Linotype" w:hAnsi="Palatino Linotype" w:cs="Arial"/>
        </w:rPr>
        <w:t xml:space="preserve"> </w:t>
      </w:r>
      <w:r w:rsidRPr="00346B33">
        <w:rPr>
          <w:rFonts w:ascii="Palatino Linotype" w:hAnsi="Palatino Linotype" w:cs="Arial"/>
        </w:rPr>
        <w:t>plazo</w:t>
      </w:r>
      <w:r w:rsidR="00D730A4" w:rsidRPr="00346B33">
        <w:rPr>
          <w:rFonts w:ascii="Palatino Linotype" w:hAnsi="Palatino Linotype" w:cs="Arial"/>
        </w:rPr>
        <w:t xml:space="preserve"> </w:t>
      </w:r>
      <w:r w:rsidRPr="00346B33">
        <w:rPr>
          <w:rFonts w:ascii="Palatino Linotype" w:hAnsi="Palatino Linotype" w:cs="Arial"/>
        </w:rPr>
        <w:t>máximo</w:t>
      </w:r>
      <w:r w:rsidR="00D730A4" w:rsidRPr="00346B33">
        <w:rPr>
          <w:rFonts w:ascii="Palatino Linotype" w:hAnsi="Palatino Linotype" w:cs="Arial"/>
        </w:rPr>
        <w:t xml:space="preserve"> </w:t>
      </w:r>
      <w:r w:rsidRPr="00346B33">
        <w:rPr>
          <w:rFonts w:ascii="Palatino Linotype" w:hAnsi="Palatino Linotype" w:cs="Arial"/>
        </w:rPr>
        <w:t>de</w:t>
      </w:r>
      <w:r w:rsidR="00D730A4" w:rsidRPr="00346B33">
        <w:rPr>
          <w:rFonts w:ascii="Palatino Linotype" w:hAnsi="Palatino Linotype" w:cs="Arial"/>
        </w:rPr>
        <w:t xml:space="preserve"> </w:t>
      </w:r>
      <w:r w:rsidRPr="00346B33">
        <w:rPr>
          <w:rFonts w:ascii="Palatino Linotype" w:hAnsi="Palatino Linotype" w:cs="Arial"/>
        </w:rPr>
        <w:t>siete</w:t>
      </w:r>
      <w:r w:rsidR="00D730A4" w:rsidRPr="00346B33">
        <w:rPr>
          <w:rFonts w:ascii="Palatino Linotype" w:hAnsi="Palatino Linotype" w:cs="Arial"/>
        </w:rPr>
        <w:t xml:space="preserve"> </w:t>
      </w:r>
      <w:r w:rsidRPr="00346B33">
        <w:rPr>
          <w:rFonts w:ascii="Palatino Linotype" w:hAnsi="Palatino Linotype" w:cs="Arial"/>
        </w:rPr>
        <w:t>días</w:t>
      </w:r>
      <w:r w:rsidR="00D730A4" w:rsidRPr="00346B33">
        <w:rPr>
          <w:rFonts w:ascii="Palatino Linotype" w:hAnsi="Palatino Linotype" w:cs="Arial"/>
        </w:rPr>
        <w:t xml:space="preserve"> </w:t>
      </w:r>
      <w:r w:rsidRPr="00346B33">
        <w:rPr>
          <w:rFonts w:ascii="Palatino Linotype" w:hAnsi="Palatino Linotype" w:cs="Arial"/>
        </w:rPr>
        <w:t>hábiles</w:t>
      </w:r>
      <w:r w:rsidR="0025472A" w:rsidRPr="00346B33">
        <w:rPr>
          <w:rFonts w:ascii="Palatino Linotype" w:hAnsi="Palatino Linotype" w:cs="Arial"/>
        </w:rPr>
        <w:t>,</w:t>
      </w:r>
      <w:r w:rsidR="00D730A4" w:rsidRPr="00346B33">
        <w:rPr>
          <w:rFonts w:ascii="Palatino Linotype" w:hAnsi="Palatino Linotype" w:cs="Arial"/>
        </w:rPr>
        <w:t xml:space="preserve"> </w:t>
      </w:r>
      <w:r w:rsidR="00910BF0" w:rsidRPr="00346B33">
        <w:rPr>
          <w:rFonts w:ascii="Palatino Linotype" w:hAnsi="Palatino Linotype" w:cs="Arial"/>
          <w:b/>
        </w:rPr>
        <w:t>EL</w:t>
      </w:r>
      <w:r w:rsidR="007E30BA" w:rsidRPr="00346B33">
        <w:rPr>
          <w:rFonts w:ascii="Palatino Linotype" w:hAnsi="Palatino Linotype" w:cs="Arial"/>
          <w:b/>
        </w:rPr>
        <w:t xml:space="preserve"> </w:t>
      </w:r>
      <w:r w:rsidR="007E30BA" w:rsidRPr="00346B33">
        <w:rPr>
          <w:rFonts w:ascii="Palatino Linotype" w:hAnsi="Palatino Linotype" w:cs="Arial"/>
          <w:b/>
        </w:rPr>
        <w:lastRenderedPageBreak/>
        <w:t>RECURRENTE</w:t>
      </w:r>
      <w:r w:rsidR="00D730A4" w:rsidRPr="00346B33">
        <w:rPr>
          <w:rFonts w:ascii="Palatino Linotype" w:hAnsi="Palatino Linotype" w:cs="Arial"/>
        </w:rPr>
        <w:t xml:space="preserve"> </w:t>
      </w:r>
      <w:r w:rsidR="0025472A" w:rsidRPr="00346B33">
        <w:rPr>
          <w:rFonts w:ascii="Palatino Linotype" w:hAnsi="Palatino Linotype" w:cs="Arial"/>
        </w:rPr>
        <w:t>realizara</w:t>
      </w:r>
      <w:r w:rsidR="00D730A4" w:rsidRPr="00346B33">
        <w:rPr>
          <w:rFonts w:ascii="Palatino Linotype" w:hAnsi="Palatino Linotype" w:cs="Arial"/>
        </w:rPr>
        <w:t xml:space="preserve"> </w:t>
      </w:r>
      <w:r w:rsidRPr="00346B33">
        <w:rPr>
          <w:rFonts w:ascii="Palatino Linotype" w:hAnsi="Palatino Linotype" w:cs="Arial"/>
        </w:rPr>
        <w:t>manifestaciones</w:t>
      </w:r>
      <w:r w:rsidR="00AD2090" w:rsidRPr="00346B33">
        <w:rPr>
          <w:rFonts w:ascii="Palatino Linotype" w:hAnsi="Palatino Linotype" w:cs="Arial"/>
        </w:rPr>
        <w:t>,</w:t>
      </w:r>
      <w:r w:rsidR="00D730A4" w:rsidRPr="00346B33">
        <w:rPr>
          <w:rFonts w:ascii="Palatino Linotype" w:hAnsi="Palatino Linotype" w:cs="Arial"/>
        </w:rPr>
        <w:t xml:space="preserve"> </w:t>
      </w:r>
      <w:r w:rsidR="00E70A61" w:rsidRPr="00346B33">
        <w:rPr>
          <w:rFonts w:ascii="Palatino Linotype" w:hAnsi="Palatino Linotype" w:cs="Arial"/>
        </w:rPr>
        <w:t>alegatos</w:t>
      </w:r>
      <w:r w:rsidR="00D730A4" w:rsidRPr="00346B33">
        <w:rPr>
          <w:rFonts w:ascii="Palatino Linotype" w:hAnsi="Palatino Linotype" w:cs="Arial"/>
        </w:rPr>
        <w:t xml:space="preserve"> </w:t>
      </w:r>
      <w:r w:rsidR="00AD2090" w:rsidRPr="00346B33">
        <w:rPr>
          <w:rFonts w:ascii="Palatino Linotype" w:hAnsi="Palatino Linotype" w:cs="Arial"/>
        </w:rPr>
        <w:t>y</w:t>
      </w:r>
      <w:r w:rsidR="00D730A4" w:rsidRPr="00346B33">
        <w:rPr>
          <w:rFonts w:ascii="Palatino Linotype" w:hAnsi="Palatino Linotype" w:cs="Arial"/>
        </w:rPr>
        <w:t xml:space="preserve"> </w:t>
      </w:r>
      <w:r w:rsidR="004E5727" w:rsidRPr="00346B33">
        <w:rPr>
          <w:rFonts w:ascii="Palatino Linotype" w:hAnsi="Palatino Linotype" w:cs="Arial"/>
        </w:rPr>
        <w:t>ofrec</w:t>
      </w:r>
      <w:r w:rsidR="0025472A" w:rsidRPr="00346B33">
        <w:rPr>
          <w:rFonts w:ascii="Palatino Linotype" w:hAnsi="Palatino Linotype" w:cs="Arial"/>
        </w:rPr>
        <w:t>iera</w:t>
      </w:r>
      <w:r w:rsidR="00D730A4" w:rsidRPr="00346B33">
        <w:rPr>
          <w:rFonts w:ascii="Palatino Linotype" w:hAnsi="Palatino Linotype" w:cs="Arial"/>
        </w:rPr>
        <w:t xml:space="preserve"> </w:t>
      </w:r>
      <w:r w:rsidR="004E5727" w:rsidRPr="00346B33">
        <w:rPr>
          <w:rFonts w:ascii="Palatino Linotype" w:hAnsi="Palatino Linotype" w:cs="Arial"/>
        </w:rPr>
        <w:t>las</w:t>
      </w:r>
      <w:r w:rsidR="00D730A4" w:rsidRPr="00346B33">
        <w:rPr>
          <w:rFonts w:ascii="Palatino Linotype" w:hAnsi="Palatino Linotype" w:cs="Arial"/>
        </w:rPr>
        <w:t xml:space="preserve"> </w:t>
      </w:r>
      <w:r w:rsidR="004E5727" w:rsidRPr="00346B33">
        <w:rPr>
          <w:rFonts w:ascii="Palatino Linotype" w:hAnsi="Palatino Linotype" w:cs="Arial"/>
        </w:rPr>
        <w:t>pruebas</w:t>
      </w:r>
      <w:r w:rsidR="00D730A4" w:rsidRPr="00346B33">
        <w:rPr>
          <w:rFonts w:ascii="Palatino Linotype" w:hAnsi="Palatino Linotype" w:cs="Arial"/>
        </w:rPr>
        <w:t xml:space="preserve"> </w:t>
      </w:r>
      <w:r w:rsidR="00E70A61" w:rsidRPr="00346B33">
        <w:rPr>
          <w:rFonts w:ascii="Palatino Linotype" w:hAnsi="Palatino Linotype" w:cs="Arial"/>
        </w:rPr>
        <w:t>que</w:t>
      </w:r>
      <w:r w:rsidR="00D730A4" w:rsidRPr="00346B33">
        <w:rPr>
          <w:rFonts w:ascii="Palatino Linotype" w:hAnsi="Palatino Linotype" w:cs="Arial"/>
        </w:rPr>
        <w:t xml:space="preserve"> </w:t>
      </w:r>
      <w:r w:rsidR="00E70A61" w:rsidRPr="00346B33">
        <w:rPr>
          <w:rFonts w:ascii="Palatino Linotype" w:hAnsi="Palatino Linotype" w:cs="Arial"/>
        </w:rPr>
        <w:t>a</w:t>
      </w:r>
      <w:r w:rsidR="00D730A4" w:rsidRPr="00346B33">
        <w:rPr>
          <w:rFonts w:ascii="Palatino Linotype" w:hAnsi="Palatino Linotype" w:cs="Arial"/>
        </w:rPr>
        <w:t xml:space="preserve"> </w:t>
      </w:r>
      <w:r w:rsidR="00E70A61" w:rsidRPr="00346B33">
        <w:rPr>
          <w:rFonts w:ascii="Palatino Linotype" w:hAnsi="Palatino Linotype" w:cs="Arial"/>
        </w:rPr>
        <w:t>su</w:t>
      </w:r>
      <w:r w:rsidR="00D730A4" w:rsidRPr="00346B33">
        <w:rPr>
          <w:rFonts w:ascii="Palatino Linotype" w:hAnsi="Palatino Linotype" w:cs="Arial"/>
        </w:rPr>
        <w:t xml:space="preserve"> </w:t>
      </w:r>
      <w:r w:rsidR="00E70A61" w:rsidRPr="00346B33">
        <w:rPr>
          <w:rFonts w:ascii="Palatino Linotype" w:hAnsi="Palatino Linotype" w:cs="Arial"/>
        </w:rPr>
        <w:t>derecho</w:t>
      </w:r>
      <w:r w:rsidR="00D730A4" w:rsidRPr="00346B33">
        <w:rPr>
          <w:rFonts w:ascii="Palatino Linotype" w:hAnsi="Palatino Linotype" w:cs="Arial"/>
        </w:rPr>
        <w:t xml:space="preserve"> </w:t>
      </w:r>
      <w:r w:rsidR="00E70A61" w:rsidRPr="00346B33">
        <w:rPr>
          <w:rFonts w:ascii="Palatino Linotype" w:hAnsi="Palatino Linotype" w:cs="Arial"/>
          <w:lang w:val="es-ES_tradnl"/>
        </w:rPr>
        <w:t>conviniera</w:t>
      </w:r>
      <w:r w:rsidR="00D730A4" w:rsidRPr="00346B33">
        <w:rPr>
          <w:rFonts w:ascii="Palatino Linotype" w:hAnsi="Palatino Linotype" w:cs="Arial"/>
        </w:rPr>
        <w:t xml:space="preserve"> </w:t>
      </w:r>
      <w:r w:rsidR="0025472A" w:rsidRPr="00346B33">
        <w:rPr>
          <w:rFonts w:ascii="Palatino Linotype" w:hAnsi="Palatino Linotype" w:cs="Arial"/>
        </w:rPr>
        <w:t>y,</w:t>
      </w:r>
      <w:r w:rsidR="00D730A4" w:rsidRPr="00346B33">
        <w:rPr>
          <w:rFonts w:ascii="Palatino Linotype" w:hAnsi="Palatino Linotype" w:cs="Arial"/>
        </w:rPr>
        <w:t xml:space="preserve"> </w:t>
      </w:r>
      <w:r w:rsidR="0025472A" w:rsidRPr="00346B33">
        <w:rPr>
          <w:rFonts w:ascii="Palatino Linotype" w:hAnsi="Palatino Linotype" w:cs="Arial"/>
        </w:rPr>
        <w:t>en</w:t>
      </w:r>
      <w:r w:rsidR="00D730A4" w:rsidRPr="00346B33">
        <w:rPr>
          <w:rFonts w:ascii="Palatino Linotype" w:hAnsi="Palatino Linotype" w:cs="Arial"/>
        </w:rPr>
        <w:t xml:space="preserve"> </w:t>
      </w:r>
      <w:r w:rsidR="0025472A" w:rsidRPr="00346B33">
        <w:rPr>
          <w:rFonts w:ascii="Palatino Linotype" w:hAnsi="Palatino Linotype" w:cs="Arial"/>
        </w:rPr>
        <w:t>el</w:t>
      </w:r>
      <w:r w:rsidR="00D730A4" w:rsidRPr="00346B33">
        <w:rPr>
          <w:rFonts w:ascii="Palatino Linotype" w:hAnsi="Palatino Linotype" w:cs="Arial"/>
        </w:rPr>
        <w:t xml:space="preserve"> </w:t>
      </w:r>
      <w:r w:rsidR="0025472A" w:rsidRPr="00346B33">
        <w:rPr>
          <w:rFonts w:ascii="Palatino Linotype" w:hAnsi="Palatino Linotype" w:cs="Arial"/>
        </w:rPr>
        <w:t>caso</w:t>
      </w:r>
      <w:r w:rsidR="00D730A4" w:rsidRPr="00346B33">
        <w:rPr>
          <w:rFonts w:ascii="Palatino Linotype" w:hAnsi="Palatino Linotype" w:cs="Arial"/>
        </w:rPr>
        <w:t xml:space="preserve"> </w:t>
      </w:r>
      <w:r w:rsidR="0025472A" w:rsidRPr="00346B33">
        <w:rPr>
          <w:rFonts w:ascii="Palatino Linotype" w:hAnsi="Palatino Linotype" w:cs="Arial"/>
        </w:rPr>
        <w:t>del</w:t>
      </w:r>
      <w:r w:rsidR="00D730A4" w:rsidRPr="00346B33">
        <w:rPr>
          <w:rFonts w:ascii="Palatino Linotype" w:hAnsi="Palatino Linotype" w:cs="Arial"/>
          <w:b/>
        </w:rPr>
        <w:t xml:space="preserve"> </w:t>
      </w:r>
      <w:r w:rsidR="0025472A" w:rsidRPr="00346B33">
        <w:rPr>
          <w:rFonts w:ascii="Palatino Linotype" w:hAnsi="Palatino Linotype" w:cs="Arial"/>
          <w:b/>
        </w:rPr>
        <w:t>SUJETO</w:t>
      </w:r>
      <w:r w:rsidR="00D730A4" w:rsidRPr="00346B33">
        <w:rPr>
          <w:rFonts w:ascii="Palatino Linotype" w:hAnsi="Palatino Linotype" w:cs="Arial"/>
          <w:b/>
        </w:rPr>
        <w:t xml:space="preserve"> </w:t>
      </w:r>
      <w:r w:rsidR="0025472A" w:rsidRPr="00346B33">
        <w:rPr>
          <w:rFonts w:ascii="Palatino Linotype" w:hAnsi="Palatino Linotype" w:cs="Arial"/>
          <w:b/>
        </w:rPr>
        <w:t>OBLIGADO</w:t>
      </w:r>
      <w:r w:rsidR="00D73FD7" w:rsidRPr="00346B33">
        <w:rPr>
          <w:rFonts w:ascii="Palatino Linotype" w:hAnsi="Palatino Linotype" w:cs="Arial"/>
        </w:rPr>
        <w:t>,</w:t>
      </w:r>
      <w:r w:rsidR="00D730A4" w:rsidRPr="00346B33">
        <w:rPr>
          <w:rFonts w:ascii="Palatino Linotype" w:hAnsi="Palatino Linotype" w:cs="Arial"/>
        </w:rPr>
        <w:t xml:space="preserve"> </w:t>
      </w:r>
      <w:r w:rsidR="00D73FD7" w:rsidRPr="00346B33">
        <w:rPr>
          <w:rFonts w:ascii="Palatino Linotype" w:hAnsi="Palatino Linotype" w:cs="Arial"/>
        </w:rPr>
        <w:t>para</w:t>
      </w:r>
      <w:r w:rsidR="00D730A4" w:rsidRPr="00346B33">
        <w:rPr>
          <w:rFonts w:ascii="Palatino Linotype" w:hAnsi="Palatino Linotype" w:cs="Arial"/>
        </w:rPr>
        <w:t xml:space="preserve"> </w:t>
      </w:r>
      <w:r w:rsidR="00D73FD7" w:rsidRPr="00346B33">
        <w:rPr>
          <w:rFonts w:ascii="Palatino Linotype" w:hAnsi="Palatino Linotype" w:cs="Arial"/>
        </w:rPr>
        <w:t>que</w:t>
      </w:r>
      <w:r w:rsidR="00D730A4" w:rsidRPr="00346B33">
        <w:rPr>
          <w:rFonts w:ascii="Palatino Linotype" w:hAnsi="Palatino Linotype" w:cs="Arial"/>
        </w:rPr>
        <w:t xml:space="preserve"> </w:t>
      </w:r>
      <w:r w:rsidR="0025472A" w:rsidRPr="00346B33">
        <w:rPr>
          <w:rFonts w:ascii="Palatino Linotype" w:hAnsi="Palatino Linotype" w:cs="Arial"/>
        </w:rPr>
        <w:t>exhibiera</w:t>
      </w:r>
      <w:r w:rsidR="00D730A4" w:rsidRPr="00346B33">
        <w:rPr>
          <w:rFonts w:ascii="Palatino Linotype" w:hAnsi="Palatino Linotype" w:cs="Arial"/>
        </w:rPr>
        <w:t xml:space="preserve"> </w:t>
      </w:r>
      <w:r w:rsidR="001E38B1" w:rsidRPr="00346B33">
        <w:rPr>
          <w:rFonts w:ascii="Palatino Linotype" w:hAnsi="Palatino Linotype" w:cs="Arial"/>
        </w:rPr>
        <w:t>el</w:t>
      </w:r>
      <w:r w:rsidR="00D730A4" w:rsidRPr="00346B33">
        <w:rPr>
          <w:rFonts w:ascii="Palatino Linotype" w:hAnsi="Palatino Linotype" w:cs="Arial"/>
        </w:rPr>
        <w:t xml:space="preserve"> </w:t>
      </w:r>
      <w:r w:rsidR="001B2536" w:rsidRPr="00346B33">
        <w:rPr>
          <w:rFonts w:ascii="Palatino Linotype" w:hAnsi="Palatino Linotype" w:cs="Arial"/>
        </w:rPr>
        <w:t>Informe</w:t>
      </w:r>
      <w:r w:rsidR="00D730A4" w:rsidRPr="00346B33">
        <w:rPr>
          <w:rFonts w:ascii="Palatino Linotype" w:hAnsi="Palatino Linotype" w:cs="Arial"/>
        </w:rPr>
        <w:t xml:space="preserve"> </w:t>
      </w:r>
      <w:r w:rsidR="001B2536" w:rsidRPr="00346B33">
        <w:rPr>
          <w:rFonts w:ascii="Palatino Linotype" w:hAnsi="Palatino Linotype" w:cs="Arial"/>
        </w:rPr>
        <w:t>Justificado</w:t>
      </w:r>
      <w:r w:rsidR="00D730A4" w:rsidRPr="00346B33">
        <w:rPr>
          <w:rFonts w:ascii="Palatino Linotype" w:hAnsi="Palatino Linotype" w:cs="Arial"/>
        </w:rPr>
        <w:t xml:space="preserve"> </w:t>
      </w:r>
      <w:r w:rsidR="0015612E" w:rsidRPr="00346B33">
        <w:rPr>
          <w:rFonts w:ascii="Palatino Linotype" w:hAnsi="Palatino Linotype" w:cs="Arial"/>
        </w:rPr>
        <w:t>correspondiente</w:t>
      </w:r>
      <w:r w:rsidRPr="00346B33">
        <w:rPr>
          <w:rFonts w:ascii="Palatino Linotype" w:hAnsi="Palatino Linotype" w:cs="Arial"/>
        </w:rPr>
        <w:t>.</w:t>
      </w:r>
    </w:p>
    <w:p w:rsidR="008A22C7" w:rsidRPr="00346B33" w:rsidRDefault="008A22C7" w:rsidP="007A4299">
      <w:pPr>
        <w:pStyle w:val="Prrafodelista"/>
        <w:tabs>
          <w:tab w:val="left" w:pos="567"/>
        </w:tabs>
        <w:spacing w:line="360" w:lineRule="auto"/>
        <w:ind w:left="0"/>
        <w:jc w:val="both"/>
        <w:rPr>
          <w:rFonts w:ascii="Palatino Linotype" w:hAnsi="Palatino Linotype" w:cs="Arial"/>
        </w:rPr>
      </w:pPr>
    </w:p>
    <w:p w:rsidR="002B7695" w:rsidRPr="00346B33" w:rsidRDefault="007C2056" w:rsidP="007A4299">
      <w:pPr>
        <w:pStyle w:val="Prrafodelista"/>
        <w:numPr>
          <w:ilvl w:val="0"/>
          <w:numId w:val="15"/>
        </w:numPr>
        <w:spacing w:line="360" w:lineRule="auto"/>
        <w:ind w:left="0" w:firstLine="0"/>
        <w:jc w:val="both"/>
        <w:rPr>
          <w:rFonts w:ascii="Palatino Linotype" w:hAnsi="Palatino Linotype"/>
          <w:color w:val="000000"/>
        </w:rPr>
      </w:pPr>
      <w:r w:rsidRPr="00346B33">
        <w:rPr>
          <w:rFonts w:ascii="Palatino Linotype" w:hAnsi="Palatino Linotype" w:cs="Arial"/>
        </w:rPr>
        <w:t>De</w:t>
      </w:r>
      <w:r w:rsidRPr="00346B33">
        <w:rPr>
          <w:rFonts w:ascii="Palatino Linotype" w:hAnsi="Palatino Linotype" w:cs="Arial"/>
          <w:lang w:val="es-ES_tradnl"/>
        </w:rPr>
        <w:t xml:space="preserve"> las </w:t>
      </w:r>
      <w:r w:rsidRPr="00346B33">
        <w:rPr>
          <w:rFonts w:ascii="Palatino Linotype" w:hAnsi="Palatino Linotype" w:cs="Arial"/>
        </w:rPr>
        <w:t>constancias</w:t>
      </w:r>
      <w:r w:rsidRPr="00346B33">
        <w:rPr>
          <w:rFonts w:ascii="Palatino Linotype" w:hAnsi="Palatino Linotype" w:cs="Arial"/>
          <w:lang w:val="es-ES_tradnl"/>
        </w:rPr>
        <w:t xml:space="preserve"> que obran en el </w:t>
      </w:r>
      <w:r w:rsidRPr="00346B33">
        <w:rPr>
          <w:rFonts w:ascii="Palatino Linotype" w:hAnsi="Palatino Linotype" w:cs="Arial"/>
          <w:b/>
          <w:lang w:val="es-ES_tradnl"/>
        </w:rPr>
        <w:t>SAIMEX</w:t>
      </w:r>
      <w:r w:rsidRPr="00346B33">
        <w:rPr>
          <w:rFonts w:ascii="Palatino Linotype" w:hAnsi="Palatino Linotype" w:cs="Arial"/>
          <w:lang w:val="es-ES_tradnl"/>
        </w:rPr>
        <w:t>, se advierte que</w:t>
      </w:r>
      <w:r w:rsidRPr="00346B33">
        <w:rPr>
          <w:rFonts w:ascii="Palatino Linotype" w:hAnsi="Palatino Linotype" w:cs="Arial"/>
          <w:b/>
          <w:lang w:val="es-ES_tradnl"/>
        </w:rPr>
        <w:t xml:space="preserve"> </w:t>
      </w:r>
      <w:r w:rsidR="00EE1B24" w:rsidRPr="00346B33">
        <w:rPr>
          <w:rFonts w:ascii="Palatino Linotype" w:hAnsi="Palatino Linotype" w:cs="Arial"/>
          <w:b/>
        </w:rPr>
        <w:t>EL</w:t>
      </w:r>
      <w:r w:rsidR="002B7695" w:rsidRPr="00346B33">
        <w:rPr>
          <w:rFonts w:ascii="Palatino Linotype" w:hAnsi="Palatino Linotype" w:cs="Arial"/>
          <w:b/>
        </w:rPr>
        <w:t xml:space="preserve"> RECURRENTE </w:t>
      </w:r>
      <w:r w:rsidR="004C36B8" w:rsidRPr="00346B33">
        <w:rPr>
          <w:rFonts w:ascii="Palatino Linotype" w:hAnsi="Palatino Linotype" w:cs="Arial"/>
        </w:rPr>
        <w:t>en fecha veintitrés de agosto de dos mil dieciocho</w:t>
      </w:r>
      <w:r w:rsidR="00E6310F" w:rsidRPr="00346B33">
        <w:rPr>
          <w:rFonts w:ascii="Palatino Linotype" w:hAnsi="Palatino Linotype" w:cs="Arial"/>
        </w:rPr>
        <w:t>, exhibió sus alegatos correspondientes</w:t>
      </w:r>
      <w:r w:rsidR="002D4901" w:rsidRPr="00346B33">
        <w:rPr>
          <w:rFonts w:ascii="Palatino Linotype" w:hAnsi="Palatino Linotype" w:cs="Arial"/>
        </w:rPr>
        <w:t xml:space="preserve"> mediante</w:t>
      </w:r>
      <w:r w:rsidR="00E6310F" w:rsidRPr="00346B33">
        <w:rPr>
          <w:rFonts w:ascii="Palatino Linotype" w:hAnsi="Palatino Linotype" w:cs="Arial"/>
        </w:rPr>
        <w:t xml:space="preserve"> archivo</w:t>
      </w:r>
      <w:r w:rsidR="00E6310F" w:rsidRPr="00346B33">
        <w:rPr>
          <w:rFonts w:ascii="Palatino Linotype" w:hAnsi="Palatino Linotype" w:cs="Arial"/>
          <w:b/>
        </w:rPr>
        <w:t xml:space="preserve"> </w:t>
      </w:r>
      <w:r w:rsidR="00E6310F" w:rsidRPr="00346B33">
        <w:rPr>
          <w:rFonts w:ascii="Palatino Linotype" w:hAnsi="Palatino Linotype" w:cs="Arial"/>
        </w:rPr>
        <w:t xml:space="preserve">electrónico </w:t>
      </w:r>
      <w:r w:rsidR="00E6310F" w:rsidRPr="00346B33">
        <w:rPr>
          <w:rFonts w:ascii="Palatino Linotype" w:hAnsi="Palatino Linotype" w:cs="Arial"/>
          <w:b/>
        </w:rPr>
        <w:t>bórrame.pdf</w:t>
      </w:r>
      <w:r w:rsidR="00D03D86" w:rsidRPr="00346B33">
        <w:rPr>
          <w:rFonts w:ascii="Palatino Linotype" w:hAnsi="Palatino Linotype" w:cs="Arial"/>
        </w:rPr>
        <w:t xml:space="preserve">, como se muestra a continuación: </w:t>
      </w:r>
    </w:p>
    <w:p w:rsidR="008A22C7" w:rsidRPr="00346B33" w:rsidRDefault="008A22C7" w:rsidP="007A4299">
      <w:pPr>
        <w:pStyle w:val="Prrafodelista"/>
        <w:spacing w:line="360" w:lineRule="auto"/>
        <w:ind w:left="0"/>
        <w:jc w:val="both"/>
        <w:rPr>
          <w:rFonts w:ascii="Palatino Linotype" w:hAnsi="Palatino Linotype"/>
          <w:color w:val="000000"/>
        </w:rPr>
      </w:pPr>
    </w:p>
    <w:p w:rsidR="00D03D86" w:rsidRPr="00346B33" w:rsidRDefault="000F500F" w:rsidP="007A4299">
      <w:pPr>
        <w:pStyle w:val="Prrafodelista"/>
        <w:spacing w:line="360" w:lineRule="auto"/>
        <w:ind w:left="0"/>
        <w:jc w:val="both"/>
        <w:rPr>
          <w:rFonts w:ascii="Palatino Linotype" w:hAnsi="Palatino Linotype"/>
          <w:color w:val="000000"/>
        </w:rPr>
      </w:pPr>
      <w:r w:rsidRPr="00346B33">
        <w:rPr>
          <w:rFonts w:ascii="Palatino Linotype" w:hAnsi="Palatino Linotype"/>
          <w:noProof/>
          <w:lang w:eastAsia="es-MX"/>
        </w:rPr>
        <w:drawing>
          <wp:inline distT="0" distB="0" distL="0" distR="0" wp14:anchorId="18EE72D0" wp14:editId="74758557">
            <wp:extent cx="5786345" cy="11430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81" t="33192" r="23187" b="53042"/>
                    <a:stretch/>
                  </pic:blipFill>
                  <pic:spPr bwMode="auto">
                    <a:xfrm>
                      <a:off x="0" y="0"/>
                      <a:ext cx="6410464" cy="1266285"/>
                    </a:xfrm>
                    <a:prstGeom prst="rect">
                      <a:avLst/>
                    </a:prstGeom>
                    <a:ln>
                      <a:noFill/>
                    </a:ln>
                    <a:extLst>
                      <a:ext uri="{53640926-AAD7-44D8-BBD7-CCE9431645EC}">
                        <a14:shadowObscured xmlns:a14="http://schemas.microsoft.com/office/drawing/2010/main"/>
                      </a:ext>
                    </a:extLst>
                  </pic:spPr>
                </pic:pic>
              </a:graphicData>
            </a:graphic>
          </wp:inline>
        </w:drawing>
      </w:r>
    </w:p>
    <w:p w:rsidR="008A22C7" w:rsidRPr="00346B33" w:rsidRDefault="008A22C7" w:rsidP="007A4299">
      <w:pPr>
        <w:pStyle w:val="Prrafodelista"/>
        <w:spacing w:line="360" w:lineRule="auto"/>
        <w:ind w:left="0"/>
        <w:jc w:val="both"/>
        <w:rPr>
          <w:rFonts w:ascii="Palatino Linotype" w:hAnsi="Palatino Linotype"/>
          <w:color w:val="000000"/>
        </w:rPr>
      </w:pPr>
    </w:p>
    <w:p w:rsidR="007C2056" w:rsidRPr="00346B33" w:rsidRDefault="007C2056" w:rsidP="007A4299">
      <w:pPr>
        <w:pStyle w:val="Prrafodelista"/>
        <w:spacing w:line="360" w:lineRule="auto"/>
        <w:ind w:left="0"/>
        <w:jc w:val="both"/>
        <w:rPr>
          <w:rFonts w:ascii="Palatino Linotype" w:hAnsi="Palatino Linotype"/>
          <w:color w:val="000000"/>
        </w:rPr>
      </w:pPr>
      <w:r w:rsidRPr="00346B33">
        <w:rPr>
          <w:rFonts w:ascii="Palatino Linotype" w:hAnsi="Palatino Linotype" w:cs="Arial"/>
        </w:rPr>
        <w:t>Por</w:t>
      </w:r>
      <w:r w:rsidRPr="00346B33">
        <w:rPr>
          <w:rFonts w:ascii="Palatino Linotype" w:hAnsi="Palatino Linotype" w:cs="Arial"/>
          <w:lang w:val="es-ES_tradnl"/>
        </w:rPr>
        <w:t xml:space="preserve"> su </w:t>
      </w:r>
      <w:r w:rsidRPr="00346B33">
        <w:rPr>
          <w:rFonts w:ascii="Palatino Linotype" w:hAnsi="Palatino Linotype" w:cs="Arial"/>
        </w:rPr>
        <w:t>parte</w:t>
      </w:r>
      <w:r w:rsidRPr="00346B33">
        <w:rPr>
          <w:rFonts w:ascii="Palatino Linotype" w:hAnsi="Palatino Linotype" w:cs="Arial"/>
          <w:lang w:val="es-ES_tradnl"/>
        </w:rPr>
        <w:t xml:space="preserve">, el </w:t>
      </w:r>
      <w:r w:rsidR="0090169C" w:rsidRPr="00346B33">
        <w:rPr>
          <w:rFonts w:ascii="Palatino Linotype" w:hAnsi="Palatino Linotype"/>
        </w:rPr>
        <w:t>veinte</w:t>
      </w:r>
      <w:r w:rsidRPr="00346B33">
        <w:rPr>
          <w:rFonts w:ascii="Palatino Linotype" w:hAnsi="Palatino Linotype"/>
        </w:rPr>
        <w:t xml:space="preserve"> de </w:t>
      </w:r>
      <w:r w:rsidR="0090169C" w:rsidRPr="00346B33">
        <w:rPr>
          <w:rFonts w:ascii="Palatino Linotype" w:hAnsi="Palatino Linotype"/>
        </w:rPr>
        <w:t xml:space="preserve">agosto </w:t>
      </w:r>
      <w:r w:rsidRPr="00346B33">
        <w:rPr>
          <w:rFonts w:ascii="Palatino Linotype" w:hAnsi="Palatino Linotype"/>
        </w:rPr>
        <w:t>de dos mil dieciocho</w:t>
      </w:r>
      <w:r w:rsidRPr="00346B33">
        <w:rPr>
          <w:rFonts w:ascii="Palatino Linotype" w:hAnsi="Palatino Linotype" w:cs="Arial"/>
          <w:lang w:val="es-ES_tradnl"/>
        </w:rPr>
        <w:t>,</w:t>
      </w:r>
      <w:r w:rsidRPr="00346B33">
        <w:rPr>
          <w:rFonts w:ascii="Palatino Linotype" w:hAnsi="Palatino Linotype" w:cs="Arial"/>
          <w:b/>
          <w:lang w:val="es-ES_tradnl"/>
        </w:rPr>
        <w:t xml:space="preserve"> EL SUJETO OBLIGADO</w:t>
      </w:r>
      <w:r w:rsidRPr="00346B33">
        <w:rPr>
          <w:rFonts w:ascii="Palatino Linotype" w:hAnsi="Palatino Linotype" w:cs="Arial"/>
          <w:lang w:val="es-ES_tradnl"/>
        </w:rPr>
        <w:t xml:space="preserve"> exhibió el Informe Justificado</w:t>
      </w:r>
      <w:r w:rsidR="00EE1B24" w:rsidRPr="00346B33">
        <w:rPr>
          <w:rFonts w:ascii="Palatino Linotype" w:hAnsi="Palatino Linotype" w:cs="Arial"/>
          <w:lang w:val="es-ES_tradnl"/>
        </w:rPr>
        <w:t xml:space="preserve"> correspondiente, adjuntando </w:t>
      </w:r>
      <w:r w:rsidR="00D03D86" w:rsidRPr="00346B33">
        <w:rPr>
          <w:rFonts w:ascii="Palatino Linotype" w:hAnsi="Palatino Linotype" w:cs="Arial"/>
          <w:lang w:val="es-ES_tradnl"/>
        </w:rPr>
        <w:t>l</w:t>
      </w:r>
      <w:r w:rsidR="00EE1B24" w:rsidRPr="00346B33">
        <w:rPr>
          <w:rFonts w:ascii="Palatino Linotype" w:hAnsi="Palatino Linotype" w:cs="Arial"/>
          <w:lang w:val="es-ES_tradnl"/>
        </w:rPr>
        <w:t>os</w:t>
      </w:r>
      <w:r w:rsidRPr="00346B33">
        <w:rPr>
          <w:rFonts w:ascii="Palatino Linotype" w:hAnsi="Palatino Linotype" w:cs="Arial"/>
          <w:lang w:val="es-ES_tradnl"/>
        </w:rPr>
        <w:t xml:space="preserve"> archivo</w:t>
      </w:r>
      <w:r w:rsidR="00EE1B24" w:rsidRPr="00346B33">
        <w:rPr>
          <w:rFonts w:ascii="Palatino Linotype" w:hAnsi="Palatino Linotype" w:cs="Arial"/>
          <w:lang w:val="es-ES_tradnl"/>
        </w:rPr>
        <w:t>s</w:t>
      </w:r>
      <w:r w:rsidRPr="00346B33">
        <w:rPr>
          <w:rFonts w:ascii="Palatino Linotype" w:hAnsi="Palatino Linotype" w:cs="Arial"/>
          <w:lang w:val="es-ES_tradnl"/>
        </w:rPr>
        <w:t xml:space="preserve"> electrónico</w:t>
      </w:r>
      <w:r w:rsidR="00EE1B24" w:rsidRPr="00346B33">
        <w:rPr>
          <w:rFonts w:ascii="Palatino Linotype" w:hAnsi="Palatino Linotype" w:cs="Arial"/>
          <w:lang w:val="es-ES_tradnl"/>
        </w:rPr>
        <w:t>s</w:t>
      </w:r>
      <w:r w:rsidR="00D03D86" w:rsidRPr="00346B33">
        <w:rPr>
          <w:rFonts w:ascii="Palatino Linotype" w:hAnsi="Palatino Linotype" w:cs="Arial"/>
          <w:lang w:val="es-ES_tradnl"/>
        </w:rPr>
        <w:t xml:space="preserve"> denominado</w:t>
      </w:r>
      <w:r w:rsidR="00EE1B24" w:rsidRPr="00346B33">
        <w:rPr>
          <w:rFonts w:ascii="Palatino Linotype" w:hAnsi="Palatino Linotype" w:cs="Arial"/>
          <w:lang w:val="es-ES_tradnl"/>
        </w:rPr>
        <w:t>s</w:t>
      </w:r>
      <w:r w:rsidRPr="00346B33">
        <w:rPr>
          <w:rFonts w:ascii="Palatino Linotype" w:hAnsi="Palatino Linotype" w:cs="Arial"/>
          <w:lang w:val="es-ES_tradnl"/>
        </w:rPr>
        <w:t xml:space="preserve"> </w:t>
      </w:r>
      <w:proofErr w:type="spellStart"/>
      <w:r w:rsidR="0090169C" w:rsidRPr="00346B33">
        <w:rPr>
          <w:rFonts w:ascii="Palatino Linotype" w:hAnsi="Palatino Linotype" w:cs="Arial"/>
          <w:b/>
          <w:lang w:val="es-ES_tradnl"/>
        </w:rPr>
        <w:t>INF</w:t>
      </w:r>
      <w:proofErr w:type="spellEnd"/>
      <w:r w:rsidR="0090169C" w:rsidRPr="00346B33">
        <w:rPr>
          <w:rFonts w:ascii="Palatino Linotype" w:hAnsi="Palatino Linotype" w:cs="Arial"/>
          <w:b/>
          <w:lang w:val="es-ES_tradnl"/>
        </w:rPr>
        <w:t xml:space="preserve"> JUSTIFICACIÓN </w:t>
      </w:r>
      <w:proofErr w:type="spellStart"/>
      <w:r w:rsidR="00982C5E">
        <w:rPr>
          <w:rFonts w:ascii="Palatino Linotype" w:hAnsi="Palatino Linotype" w:cs="Arial"/>
          <w:b/>
          <w:lang w:val="es-ES_tradnl"/>
        </w:rPr>
        <w:t>XXXXX</w:t>
      </w:r>
      <w:proofErr w:type="spellEnd"/>
      <w:r w:rsidR="0090169C" w:rsidRPr="00346B33">
        <w:rPr>
          <w:rFonts w:ascii="Palatino Linotype" w:hAnsi="Palatino Linotype" w:cs="Arial"/>
          <w:b/>
          <w:lang w:val="es-ES_tradnl"/>
        </w:rPr>
        <w:t xml:space="preserve"> </w:t>
      </w:r>
      <w:proofErr w:type="spellStart"/>
      <w:r w:rsidR="00982C5E">
        <w:rPr>
          <w:rFonts w:ascii="Palatino Linotype" w:hAnsi="Palatino Linotype" w:cs="Arial"/>
          <w:b/>
          <w:lang w:val="es-ES_tradnl"/>
        </w:rPr>
        <w:t>XXXXXXX</w:t>
      </w:r>
      <w:proofErr w:type="spellEnd"/>
      <w:r w:rsidR="0090169C" w:rsidRPr="00346B33">
        <w:rPr>
          <w:rFonts w:ascii="Palatino Linotype" w:hAnsi="Palatino Linotype" w:cs="Arial"/>
          <w:b/>
          <w:lang w:val="es-ES_tradnl"/>
        </w:rPr>
        <w:t xml:space="preserve"> </w:t>
      </w:r>
      <w:proofErr w:type="spellStart"/>
      <w:r w:rsidR="00982C5E">
        <w:rPr>
          <w:rFonts w:ascii="Palatino Linotype" w:hAnsi="Palatino Linotype" w:cs="Arial"/>
          <w:b/>
          <w:lang w:val="es-ES_tradnl"/>
        </w:rPr>
        <w:t>XXXXXX</w:t>
      </w:r>
      <w:proofErr w:type="spellEnd"/>
      <w:r w:rsidR="0090169C" w:rsidRPr="00346B33">
        <w:rPr>
          <w:rFonts w:ascii="Palatino Linotype" w:hAnsi="Palatino Linotype" w:cs="Arial"/>
          <w:b/>
          <w:lang w:val="es-ES_tradnl"/>
        </w:rPr>
        <w:t xml:space="preserve"> </w:t>
      </w:r>
      <w:proofErr w:type="spellStart"/>
      <w:r w:rsidR="00982C5E">
        <w:rPr>
          <w:rFonts w:ascii="Palatino Linotype" w:hAnsi="Palatino Linotype" w:cs="Arial"/>
          <w:b/>
          <w:lang w:val="es-ES_tradnl"/>
        </w:rPr>
        <w:t>XXXXXX</w:t>
      </w:r>
      <w:proofErr w:type="spellEnd"/>
      <w:r w:rsidR="0090169C" w:rsidRPr="00346B33">
        <w:rPr>
          <w:rFonts w:ascii="Palatino Linotype" w:hAnsi="Palatino Linotype" w:cs="Arial"/>
          <w:b/>
          <w:lang w:val="es-ES_tradnl"/>
        </w:rPr>
        <w:t xml:space="preserve"> 02777- 400.pdf</w:t>
      </w:r>
      <w:r w:rsidRPr="00346B33">
        <w:rPr>
          <w:rFonts w:ascii="Palatino Linotype" w:hAnsi="Palatino Linotype"/>
          <w:color w:val="000000"/>
        </w:rPr>
        <w:t xml:space="preserve">, </w:t>
      </w:r>
      <w:r w:rsidR="0090169C" w:rsidRPr="00346B33">
        <w:rPr>
          <w:rFonts w:ascii="Palatino Linotype" w:hAnsi="Palatino Linotype"/>
          <w:b/>
          <w:color w:val="000000"/>
        </w:rPr>
        <w:t>OFICIO DE INF DE JUSTIF RR 02777-420.pdf</w:t>
      </w:r>
      <w:r w:rsidR="00EE1B24" w:rsidRPr="00346B33">
        <w:rPr>
          <w:rFonts w:ascii="Palatino Linotype" w:hAnsi="Palatino Linotype"/>
          <w:color w:val="000000"/>
        </w:rPr>
        <w:t xml:space="preserve"> </w:t>
      </w:r>
      <w:r w:rsidR="00D03D86" w:rsidRPr="00346B33">
        <w:rPr>
          <w:rFonts w:ascii="Palatino Linotype" w:hAnsi="Palatino Linotype"/>
          <w:color w:val="000000"/>
        </w:rPr>
        <w:t>mismo</w:t>
      </w:r>
      <w:r w:rsidR="0090169C" w:rsidRPr="00346B33">
        <w:rPr>
          <w:rFonts w:ascii="Palatino Linotype" w:hAnsi="Palatino Linotype"/>
          <w:color w:val="000000"/>
        </w:rPr>
        <w:t>s</w:t>
      </w:r>
      <w:r w:rsidR="009157EA" w:rsidRPr="00346B33">
        <w:rPr>
          <w:rFonts w:ascii="Palatino Linotype" w:hAnsi="Palatino Linotype"/>
          <w:color w:val="000000"/>
        </w:rPr>
        <w:t xml:space="preserve"> que </w:t>
      </w:r>
      <w:r w:rsidR="0090169C" w:rsidRPr="00346B33">
        <w:rPr>
          <w:rFonts w:ascii="Palatino Linotype" w:hAnsi="Palatino Linotype"/>
          <w:color w:val="000000"/>
        </w:rPr>
        <w:t>fueron puestos</w:t>
      </w:r>
      <w:r w:rsidR="00EE1B24" w:rsidRPr="00346B33">
        <w:rPr>
          <w:rFonts w:ascii="Palatino Linotype" w:hAnsi="Palatino Linotype"/>
          <w:color w:val="000000"/>
        </w:rPr>
        <w:t xml:space="preserve"> a la vista del</w:t>
      </w:r>
      <w:r w:rsidR="00D03D86" w:rsidRPr="00346B33">
        <w:rPr>
          <w:rFonts w:ascii="Palatino Linotype" w:hAnsi="Palatino Linotype"/>
          <w:b/>
          <w:color w:val="000000"/>
        </w:rPr>
        <w:t xml:space="preserve"> RECURRENTE</w:t>
      </w:r>
      <w:r w:rsidR="00D03D86" w:rsidRPr="00346B33">
        <w:rPr>
          <w:rFonts w:ascii="Palatino Linotype" w:hAnsi="Palatino Linotype"/>
          <w:color w:val="000000"/>
        </w:rPr>
        <w:t xml:space="preserve"> </w:t>
      </w:r>
      <w:r w:rsidR="0090169C" w:rsidRPr="00346B33">
        <w:rPr>
          <w:rFonts w:ascii="Palatino Linotype" w:hAnsi="Palatino Linotype"/>
          <w:color w:val="000000"/>
        </w:rPr>
        <w:t xml:space="preserve">en fecha veintitrés de agosto de dos mil dieciocho </w:t>
      </w:r>
      <w:r w:rsidR="00156D01" w:rsidRPr="00346B33">
        <w:rPr>
          <w:rFonts w:ascii="Palatino Linotype" w:hAnsi="Palatino Linotype"/>
          <w:color w:val="000000"/>
        </w:rPr>
        <w:t xml:space="preserve">en razón de que </w:t>
      </w:r>
      <w:r w:rsidR="00896099" w:rsidRPr="00346B33">
        <w:rPr>
          <w:rFonts w:ascii="Palatino Linotype" w:hAnsi="Palatino Linotype"/>
          <w:color w:val="000000"/>
        </w:rPr>
        <w:t xml:space="preserve">si bien éste ratificó su respuesta, aportó mayores elementos que permiten dar certeza jurídica a la particular, </w:t>
      </w:r>
      <w:r w:rsidR="0090169C" w:rsidRPr="00346B33">
        <w:rPr>
          <w:rFonts w:ascii="Palatino Linotype" w:hAnsi="Palatino Linotype"/>
          <w:color w:val="000000"/>
        </w:rPr>
        <w:t>actualiz</w:t>
      </w:r>
      <w:r w:rsidR="00896099" w:rsidRPr="00346B33">
        <w:rPr>
          <w:rFonts w:ascii="Palatino Linotype" w:hAnsi="Palatino Linotype"/>
          <w:color w:val="000000"/>
        </w:rPr>
        <w:t>ando</w:t>
      </w:r>
      <w:r w:rsidR="0090169C" w:rsidRPr="00346B33">
        <w:rPr>
          <w:rFonts w:ascii="Palatino Linotype" w:hAnsi="Palatino Linotype"/>
          <w:color w:val="000000"/>
        </w:rPr>
        <w:t xml:space="preserve"> lo previsto en la fracción III del </w:t>
      </w:r>
      <w:r w:rsidR="00156D01" w:rsidRPr="00346B33">
        <w:rPr>
          <w:rFonts w:ascii="Palatino Linotype" w:hAnsi="Palatino Linotype"/>
          <w:color w:val="000000"/>
        </w:rPr>
        <w:t>artículo 185 de la Ley de Transparencia y Acceso a la Información Pública del Estado de México y Municipios</w:t>
      </w:r>
      <w:r w:rsidR="00D03D86" w:rsidRPr="00346B33">
        <w:rPr>
          <w:rFonts w:ascii="Palatino Linotype" w:hAnsi="Palatino Linotype"/>
          <w:color w:val="000000"/>
        </w:rPr>
        <w:t xml:space="preserve">, </w:t>
      </w:r>
      <w:r w:rsidRPr="00346B33">
        <w:rPr>
          <w:rFonts w:ascii="Palatino Linotype" w:hAnsi="Palatino Linotype"/>
          <w:color w:val="000000"/>
        </w:rPr>
        <w:t>como se aprecia a continuación:</w:t>
      </w:r>
    </w:p>
    <w:p w:rsidR="0090169C" w:rsidRPr="00346B33" w:rsidRDefault="00982C5E" w:rsidP="007A4299">
      <w:pPr>
        <w:pStyle w:val="Prrafodelista"/>
        <w:spacing w:line="360" w:lineRule="auto"/>
        <w:ind w:left="0"/>
        <w:jc w:val="both"/>
        <w:rPr>
          <w:rFonts w:ascii="Palatino Linotype" w:hAnsi="Palatino Linotype"/>
          <w:color w:val="000000"/>
        </w:rPr>
      </w:pPr>
      <w:r>
        <w:rPr>
          <w:noProof/>
          <w:lang w:eastAsia="es-MX"/>
        </w:rPr>
        <w:lastRenderedPageBreak/>
        <w:drawing>
          <wp:inline distT="0" distB="0" distL="0" distR="0" wp14:anchorId="63C92A32" wp14:editId="75132B4A">
            <wp:extent cx="5791835" cy="18878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887855"/>
                    </a:xfrm>
                    <a:prstGeom prst="rect">
                      <a:avLst/>
                    </a:prstGeom>
                  </pic:spPr>
                </pic:pic>
              </a:graphicData>
            </a:graphic>
          </wp:inline>
        </w:drawing>
      </w:r>
    </w:p>
    <w:p w:rsidR="008A22C7" w:rsidRPr="00346B33" w:rsidRDefault="008A22C7" w:rsidP="007A4299">
      <w:pPr>
        <w:pStyle w:val="Prrafodelista"/>
        <w:spacing w:line="360" w:lineRule="auto"/>
        <w:ind w:left="0"/>
        <w:jc w:val="both"/>
        <w:rPr>
          <w:rFonts w:ascii="Palatino Linotype" w:hAnsi="Palatino Linotype"/>
          <w:color w:val="000000"/>
        </w:rPr>
      </w:pPr>
    </w:p>
    <w:p w:rsidR="00952BFE" w:rsidRPr="00982C5E" w:rsidRDefault="00270CBB" w:rsidP="00952BFE">
      <w:pPr>
        <w:pStyle w:val="Prrafodelista"/>
        <w:numPr>
          <w:ilvl w:val="0"/>
          <w:numId w:val="15"/>
        </w:numPr>
        <w:tabs>
          <w:tab w:val="left" w:pos="567"/>
        </w:tabs>
        <w:spacing w:line="360" w:lineRule="auto"/>
        <w:ind w:left="0" w:firstLine="0"/>
        <w:jc w:val="both"/>
        <w:rPr>
          <w:rFonts w:ascii="Palatino Linotype" w:hAnsi="Palatino Linotype"/>
        </w:rPr>
      </w:pPr>
      <w:r w:rsidRPr="00346B33">
        <w:rPr>
          <w:rFonts w:ascii="Palatino Linotype" w:hAnsi="Palatino Linotype" w:cs="Arial"/>
        </w:rPr>
        <w:t>Una</w:t>
      </w:r>
      <w:r w:rsidR="00D730A4" w:rsidRPr="00346B33">
        <w:rPr>
          <w:rFonts w:ascii="Palatino Linotype" w:hAnsi="Palatino Linotype" w:cs="Arial"/>
        </w:rPr>
        <w:t xml:space="preserve"> </w:t>
      </w:r>
      <w:r w:rsidRPr="00346B33">
        <w:rPr>
          <w:rFonts w:ascii="Palatino Linotype" w:hAnsi="Palatino Linotype" w:cs="Arial"/>
        </w:rPr>
        <w:t>vez</w:t>
      </w:r>
      <w:r w:rsidR="00D730A4" w:rsidRPr="00346B33">
        <w:rPr>
          <w:rFonts w:ascii="Palatino Linotype" w:hAnsi="Palatino Linotype" w:cs="Arial"/>
        </w:rPr>
        <w:t xml:space="preserve"> </w:t>
      </w:r>
      <w:r w:rsidRPr="00346B33">
        <w:rPr>
          <w:rFonts w:ascii="Palatino Linotype" w:hAnsi="Palatino Linotype" w:cs="Arial"/>
        </w:rPr>
        <w:t>a</w:t>
      </w:r>
      <w:r w:rsidR="00FF3111" w:rsidRPr="00346B33">
        <w:rPr>
          <w:rFonts w:ascii="Palatino Linotype" w:hAnsi="Palatino Linotype" w:cs="Arial"/>
        </w:rPr>
        <w:t>nalizado</w:t>
      </w:r>
      <w:r w:rsidR="00D730A4" w:rsidRPr="00346B33">
        <w:rPr>
          <w:rFonts w:ascii="Palatino Linotype" w:hAnsi="Palatino Linotype" w:cs="Arial"/>
        </w:rPr>
        <w:t xml:space="preserve"> </w:t>
      </w:r>
      <w:r w:rsidR="00FF3111" w:rsidRPr="00346B33">
        <w:rPr>
          <w:rFonts w:ascii="Palatino Linotype" w:hAnsi="Palatino Linotype" w:cs="Arial"/>
        </w:rPr>
        <w:t>el</w:t>
      </w:r>
      <w:r w:rsidR="00D730A4" w:rsidRPr="00346B33">
        <w:rPr>
          <w:rFonts w:ascii="Palatino Linotype" w:hAnsi="Palatino Linotype" w:cs="Arial"/>
        </w:rPr>
        <w:t xml:space="preserve"> </w:t>
      </w:r>
      <w:r w:rsidR="00FF3111" w:rsidRPr="00346B33">
        <w:rPr>
          <w:rFonts w:ascii="Palatino Linotype" w:hAnsi="Palatino Linotype" w:cs="Arial"/>
        </w:rPr>
        <w:t>estado</w:t>
      </w:r>
      <w:r w:rsidR="00D730A4" w:rsidRPr="00346B33">
        <w:rPr>
          <w:rFonts w:ascii="Palatino Linotype" w:hAnsi="Palatino Linotype" w:cs="Arial"/>
        </w:rPr>
        <w:t xml:space="preserve"> </w:t>
      </w:r>
      <w:r w:rsidR="00FF3111" w:rsidRPr="00346B33">
        <w:rPr>
          <w:rFonts w:ascii="Palatino Linotype" w:hAnsi="Palatino Linotype" w:cs="Arial"/>
        </w:rPr>
        <w:t>procesal</w:t>
      </w:r>
      <w:r w:rsidR="00D730A4" w:rsidRPr="00346B33">
        <w:rPr>
          <w:rFonts w:ascii="Palatino Linotype" w:hAnsi="Palatino Linotype" w:cs="Arial"/>
        </w:rPr>
        <w:t xml:space="preserve"> </w:t>
      </w:r>
      <w:r w:rsidR="00FF3111" w:rsidRPr="00346B33">
        <w:rPr>
          <w:rFonts w:ascii="Palatino Linotype" w:hAnsi="Palatino Linotype" w:cs="Arial"/>
        </w:rPr>
        <w:t>que</w:t>
      </w:r>
      <w:r w:rsidR="00D730A4" w:rsidRPr="00346B33">
        <w:rPr>
          <w:rFonts w:ascii="Palatino Linotype" w:hAnsi="Palatino Linotype" w:cs="Arial"/>
        </w:rPr>
        <w:t xml:space="preserve"> </w:t>
      </w:r>
      <w:r w:rsidR="00FF3111" w:rsidRPr="00346B33">
        <w:rPr>
          <w:rFonts w:ascii="Palatino Linotype" w:hAnsi="Palatino Linotype" w:cs="Arial"/>
        </w:rPr>
        <w:t>guarda</w:t>
      </w:r>
      <w:r w:rsidR="00D730A4" w:rsidRPr="00346B33">
        <w:rPr>
          <w:rFonts w:ascii="Palatino Linotype" w:hAnsi="Palatino Linotype" w:cs="Arial"/>
        </w:rPr>
        <w:t xml:space="preserve"> </w:t>
      </w:r>
      <w:r w:rsidR="00FF3111" w:rsidRPr="00346B33">
        <w:rPr>
          <w:rFonts w:ascii="Palatino Linotype" w:hAnsi="Palatino Linotype" w:cs="Arial"/>
        </w:rPr>
        <w:t>el</w:t>
      </w:r>
      <w:r w:rsidR="00D730A4" w:rsidRPr="00346B33">
        <w:rPr>
          <w:rFonts w:ascii="Palatino Linotype" w:hAnsi="Palatino Linotype" w:cs="Arial"/>
        </w:rPr>
        <w:t xml:space="preserve"> </w:t>
      </w:r>
      <w:r w:rsidR="00FF3111" w:rsidRPr="00346B33">
        <w:rPr>
          <w:rFonts w:ascii="Palatino Linotype" w:hAnsi="Palatino Linotype" w:cs="Arial"/>
        </w:rPr>
        <w:t>expediente,</w:t>
      </w:r>
      <w:r w:rsidR="00D730A4" w:rsidRPr="00346B33">
        <w:rPr>
          <w:rFonts w:ascii="Palatino Linotype" w:hAnsi="Palatino Linotype" w:cs="Arial"/>
        </w:rPr>
        <w:t xml:space="preserve"> </w:t>
      </w:r>
      <w:r w:rsidR="00FF3111" w:rsidRPr="00346B33">
        <w:rPr>
          <w:rFonts w:ascii="Palatino Linotype" w:hAnsi="Palatino Linotype" w:cs="Arial"/>
        </w:rPr>
        <w:t>en</w:t>
      </w:r>
      <w:r w:rsidR="00D730A4" w:rsidRPr="00346B33">
        <w:rPr>
          <w:rFonts w:ascii="Palatino Linotype" w:hAnsi="Palatino Linotype" w:cs="Arial"/>
        </w:rPr>
        <w:t xml:space="preserve"> </w:t>
      </w:r>
      <w:r w:rsidR="00FF3111" w:rsidRPr="00346B33">
        <w:rPr>
          <w:rFonts w:ascii="Palatino Linotype" w:hAnsi="Palatino Linotype" w:cs="Arial"/>
        </w:rPr>
        <w:t>fecha</w:t>
      </w:r>
      <w:r w:rsidR="00D730A4" w:rsidRPr="00346B33">
        <w:rPr>
          <w:rFonts w:ascii="Palatino Linotype" w:hAnsi="Palatino Linotype" w:cs="Arial"/>
        </w:rPr>
        <w:t xml:space="preserve"> </w:t>
      </w:r>
      <w:r w:rsidR="00910BF0" w:rsidRPr="00346B33">
        <w:rPr>
          <w:rFonts w:ascii="Palatino Linotype" w:hAnsi="Palatino Linotype" w:cs="Arial"/>
        </w:rPr>
        <w:t>c</w:t>
      </w:r>
      <w:r w:rsidR="0090169C" w:rsidRPr="00346B33">
        <w:rPr>
          <w:rFonts w:ascii="Palatino Linotype" w:hAnsi="Palatino Linotype" w:cs="Arial"/>
        </w:rPr>
        <w:t>inco</w:t>
      </w:r>
      <w:r w:rsidR="00D730A4" w:rsidRPr="00346B33">
        <w:rPr>
          <w:rFonts w:ascii="Palatino Linotype" w:hAnsi="Palatino Linotype" w:cs="Arial"/>
        </w:rPr>
        <w:t xml:space="preserve"> </w:t>
      </w:r>
      <w:r w:rsidR="00FF3111" w:rsidRPr="00346B33">
        <w:rPr>
          <w:rFonts w:ascii="Palatino Linotype" w:hAnsi="Palatino Linotype" w:cs="Arial"/>
        </w:rPr>
        <w:t>de</w:t>
      </w:r>
      <w:r w:rsidR="00D730A4" w:rsidRPr="00346B33">
        <w:rPr>
          <w:rFonts w:ascii="Palatino Linotype" w:hAnsi="Palatino Linotype" w:cs="Arial"/>
        </w:rPr>
        <w:t xml:space="preserve"> </w:t>
      </w:r>
      <w:r w:rsidR="0090169C" w:rsidRPr="00346B33">
        <w:rPr>
          <w:rFonts w:ascii="Palatino Linotype" w:hAnsi="Palatino Linotype" w:cs="Arial"/>
        </w:rPr>
        <w:t xml:space="preserve">septiembre </w:t>
      </w:r>
      <w:r w:rsidR="00FF3111" w:rsidRPr="00346B33">
        <w:rPr>
          <w:rFonts w:ascii="Palatino Linotype" w:hAnsi="Palatino Linotype"/>
        </w:rPr>
        <w:t>de</w:t>
      </w:r>
      <w:r w:rsidR="00D730A4" w:rsidRPr="00346B33">
        <w:rPr>
          <w:rFonts w:ascii="Palatino Linotype" w:hAnsi="Palatino Linotype"/>
        </w:rPr>
        <w:t xml:space="preserve"> </w:t>
      </w:r>
      <w:r w:rsidR="00FF3111" w:rsidRPr="00346B33">
        <w:rPr>
          <w:rFonts w:ascii="Palatino Linotype" w:hAnsi="Palatino Linotype"/>
        </w:rPr>
        <w:t>dos</w:t>
      </w:r>
      <w:r w:rsidR="00D730A4" w:rsidRPr="00346B33">
        <w:rPr>
          <w:rFonts w:ascii="Palatino Linotype" w:hAnsi="Palatino Linotype"/>
        </w:rPr>
        <w:t xml:space="preserve"> </w:t>
      </w:r>
      <w:r w:rsidR="00FF3111" w:rsidRPr="00346B33">
        <w:rPr>
          <w:rFonts w:ascii="Palatino Linotype" w:hAnsi="Palatino Linotype"/>
        </w:rPr>
        <w:t>mil</w:t>
      </w:r>
      <w:r w:rsidR="00D730A4" w:rsidRPr="00346B33">
        <w:rPr>
          <w:rFonts w:ascii="Palatino Linotype" w:hAnsi="Palatino Linotype"/>
        </w:rPr>
        <w:t xml:space="preserve"> </w:t>
      </w:r>
      <w:r w:rsidR="00FF3111" w:rsidRPr="00346B33">
        <w:rPr>
          <w:rFonts w:ascii="Palatino Linotype" w:hAnsi="Palatino Linotype"/>
        </w:rPr>
        <w:t>dieci</w:t>
      </w:r>
      <w:r w:rsidR="007B2C17" w:rsidRPr="00346B33">
        <w:rPr>
          <w:rFonts w:ascii="Palatino Linotype" w:hAnsi="Palatino Linotype"/>
        </w:rPr>
        <w:t>ocho</w:t>
      </w:r>
      <w:r w:rsidR="00FF3111" w:rsidRPr="00346B33">
        <w:rPr>
          <w:rFonts w:ascii="Palatino Linotype" w:hAnsi="Palatino Linotype" w:cs="Arial"/>
        </w:rPr>
        <w:t>,</w:t>
      </w:r>
      <w:r w:rsidR="00D730A4" w:rsidRPr="00346B33">
        <w:rPr>
          <w:rFonts w:ascii="Palatino Linotype" w:hAnsi="Palatino Linotype" w:cs="Arial"/>
        </w:rPr>
        <w:t xml:space="preserve"> </w:t>
      </w:r>
      <w:r w:rsidR="00FF3111" w:rsidRPr="00346B33">
        <w:rPr>
          <w:rFonts w:ascii="Palatino Linotype" w:hAnsi="Palatino Linotype" w:cs="Arial"/>
        </w:rPr>
        <w:t>la</w:t>
      </w:r>
      <w:r w:rsidR="00D730A4" w:rsidRPr="00346B33">
        <w:rPr>
          <w:rFonts w:ascii="Palatino Linotype" w:hAnsi="Palatino Linotype" w:cs="Arial"/>
        </w:rPr>
        <w:t xml:space="preserve"> </w:t>
      </w:r>
      <w:r w:rsidR="00FF3111" w:rsidRPr="00346B33">
        <w:rPr>
          <w:rFonts w:ascii="Palatino Linotype" w:hAnsi="Palatino Linotype" w:cs="Arial"/>
        </w:rPr>
        <w:t>Comisionada</w:t>
      </w:r>
      <w:r w:rsidR="00D730A4" w:rsidRPr="00346B33">
        <w:rPr>
          <w:rFonts w:ascii="Palatino Linotype" w:hAnsi="Palatino Linotype" w:cs="Arial"/>
        </w:rPr>
        <w:t xml:space="preserve"> </w:t>
      </w:r>
      <w:r w:rsidR="00FF3111" w:rsidRPr="00346B33">
        <w:rPr>
          <w:rFonts w:ascii="Palatino Linotype" w:hAnsi="Palatino Linotype" w:cs="Arial"/>
        </w:rPr>
        <w:t>Ponente</w:t>
      </w:r>
      <w:r w:rsidR="00D730A4" w:rsidRPr="00346B33">
        <w:rPr>
          <w:rFonts w:ascii="Palatino Linotype" w:hAnsi="Palatino Linotype" w:cs="Arial"/>
        </w:rPr>
        <w:t xml:space="preserve"> </w:t>
      </w:r>
      <w:r w:rsidR="00FF3111" w:rsidRPr="00346B33">
        <w:rPr>
          <w:rFonts w:ascii="Palatino Linotype" w:hAnsi="Palatino Linotype" w:cs="Arial"/>
        </w:rPr>
        <w:t>acordó</w:t>
      </w:r>
      <w:r w:rsidR="00D730A4" w:rsidRPr="00346B33">
        <w:rPr>
          <w:rFonts w:ascii="Palatino Linotype" w:hAnsi="Palatino Linotype" w:cs="Arial"/>
        </w:rPr>
        <w:t xml:space="preserve"> </w:t>
      </w:r>
      <w:r w:rsidR="00FF3111" w:rsidRPr="00346B33">
        <w:rPr>
          <w:rFonts w:ascii="Palatino Linotype" w:hAnsi="Palatino Linotype" w:cs="Arial"/>
        </w:rPr>
        <w:t>el</w:t>
      </w:r>
      <w:r w:rsidR="00D730A4" w:rsidRPr="00346B33">
        <w:rPr>
          <w:rFonts w:ascii="Palatino Linotype" w:hAnsi="Palatino Linotype" w:cs="Arial"/>
        </w:rPr>
        <w:t xml:space="preserve"> </w:t>
      </w:r>
      <w:r w:rsidR="00FF3111" w:rsidRPr="00346B33">
        <w:rPr>
          <w:rFonts w:ascii="Palatino Linotype" w:hAnsi="Palatino Linotype" w:cs="Arial"/>
        </w:rPr>
        <w:t>cierre</w:t>
      </w:r>
      <w:r w:rsidR="00D730A4" w:rsidRPr="00346B33">
        <w:rPr>
          <w:rFonts w:ascii="Palatino Linotype" w:hAnsi="Palatino Linotype" w:cs="Arial"/>
        </w:rPr>
        <w:t xml:space="preserve"> </w:t>
      </w:r>
      <w:r w:rsidR="00FF3111" w:rsidRPr="00346B33">
        <w:rPr>
          <w:rFonts w:ascii="Palatino Linotype" w:hAnsi="Palatino Linotype" w:cs="Arial"/>
        </w:rPr>
        <w:t>de</w:t>
      </w:r>
      <w:r w:rsidR="00D730A4" w:rsidRPr="00346B33">
        <w:rPr>
          <w:rFonts w:ascii="Palatino Linotype" w:hAnsi="Palatino Linotype" w:cs="Arial"/>
        </w:rPr>
        <w:t xml:space="preserve"> </w:t>
      </w:r>
      <w:r w:rsidR="00FF3111" w:rsidRPr="00346B33">
        <w:rPr>
          <w:rFonts w:ascii="Palatino Linotype" w:hAnsi="Palatino Linotype" w:cs="Arial"/>
        </w:rPr>
        <w:t>instrucción,</w:t>
      </w:r>
      <w:r w:rsidR="00D730A4" w:rsidRPr="00346B33">
        <w:rPr>
          <w:rFonts w:ascii="Palatino Linotype" w:hAnsi="Palatino Linotype" w:cs="Arial"/>
        </w:rPr>
        <w:t xml:space="preserve"> </w:t>
      </w:r>
      <w:r w:rsidR="00FF3111" w:rsidRPr="00346B33">
        <w:rPr>
          <w:rFonts w:ascii="Palatino Linotype" w:hAnsi="Palatino Linotype" w:cs="Arial"/>
        </w:rPr>
        <w:t>así</w:t>
      </w:r>
      <w:r w:rsidR="00D730A4" w:rsidRPr="00346B33">
        <w:rPr>
          <w:rFonts w:ascii="Palatino Linotype" w:hAnsi="Palatino Linotype" w:cs="Arial"/>
        </w:rPr>
        <w:t xml:space="preserve"> </w:t>
      </w:r>
      <w:r w:rsidR="00FF3111" w:rsidRPr="00346B33">
        <w:rPr>
          <w:rFonts w:ascii="Palatino Linotype" w:hAnsi="Palatino Linotype" w:cs="Arial"/>
          <w:lang w:val="es-ES_tradnl"/>
        </w:rPr>
        <w:t>como</w:t>
      </w:r>
      <w:r w:rsidR="00D730A4" w:rsidRPr="00346B33">
        <w:rPr>
          <w:rFonts w:ascii="Palatino Linotype" w:hAnsi="Palatino Linotype" w:cs="Arial"/>
        </w:rPr>
        <w:t xml:space="preserve"> </w:t>
      </w:r>
      <w:r w:rsidR="00FF3111" w:rsidRPr="00346B33">
        <w:rPr>
          <w:rFonts w:ascii="Palatino Linotype" w:hAnsi="Palatino Linotype" w:cs="Arial"/>
        </w:rPr>
        <w:t>la</w:t>
      </w:r>
      <w:r w:rsidR="00D730A4" w:rsidRPr="00346B33">
        <w:rPr>
          <w:rFonts w:ascii="Palatino Linotype" w:hAnsi="Palatino Linotype" w:cs="Arial"/>
        </w:rPr>
        <w:t xml:space="preserve"> </w:t>
      </w:r>
      <w:r w:rsidR="00FF3111" w:rsidRPr="00346B33">
        <w:rPr>
          <w:rFonts w:ascii="Palatino Linotype" w:hAnsi="Palatino Linotype" w:cs="Arial"/>
        </w:rPr>
        <w:t>remisión</w:t>
      </w:r>
      <w:r w:rsidR="00D730A4" w:rsidRPr="00346B33">
        <w:rPr>
          <w:rFonts w:ascii="Palatino Linotype" w:hAnsi="Palatino Linotype" w:cs="Arial"/>
        </w:rPr>
        <w:t xml:space="preserve"> </w:t>
      </w:r>
      <w:r w:rsidR="00FF3111" w:rsidRPr="00346B33">
        <w:rPr>
          <w:rFonts w:ascii="Palatino Linotype" w:hAnsi="Palatino Linotype" w:cs="Arial"/>
        </w:rPr>
        <w:t>del</w:t>
      </w:r>
      <w:r w:rsidR="00D730A4" w:rsidRPr="00346B33">
        <w:rPr>
          <w:rFonts w:ascii="Palatino Linotype" w:hAnsi="Palatino Linotype" w:cs="Arial"/>
        </w:rPr>
        <w:t xml:space="preserve"> </w:t>
      </w:r>
      <w:r w:rsidR="00FF3111" w:rsidRPr="00346B33">
        <w:rPr>
          <w:rFonts w:ascii="Palatino Linotype" w:hAnsi="Palatino Linotype" w:cs="Arial"/>
        </w:rPr>
        <w:t>mismo</w:t>
      </w:r>
      <w:r w:rsidR="00D730A4" w:rsidRPr="00346B33">
        <w:rPr>
          <w:rFonts w:ascii="Palatino Linotype" w:hAnsi="Palatino Linotype" w:cs="Arial"/>
        </w:rPr>
        <w:t xml:space="preserve"> </w:t>
      </w:r>
      <w:r w:rsidR="00FF3111" w:rsidRPr="00346B33">
        <w:rPr>
          <w:rFonts w:ascii="Palatino Linotype" w:hAnsi="Palatino Linotype" w:cs="Arial"/>
        </w:rPr>
        <w:t>a</w:t>
      </w:r>
      <w:r w:rsidR="00D730A4" w:rsidRPr="00346B33">
        <w:rPr>
          <w:rFonts w:ascii="Palatino Linotype" w:hAnsi="Palatino Linotype" w:cs="Arial"/>
        </w:rPr>
        <w:t xml:space="preserve"> </w:t>
      </w:r>
      <w:r w:rsidR="00FF3111" w:rsidRPr="00346B33">
        <w:rPr>
          <w:rFonts w:ascii="Palatino Linotype" w:hAnsi="Palatino Linotype" w:cs="Arial"/>
        </w:rPr>
        <w:t>efecto</w:t>
      </w:r>
      <w:r w:rsidR="00D730A4" w:rsidRPr="00346B33">
        <w:rPr>
          <w:rFonts w:ascii="Palatino Linotype" w:hAnsi="Palatino Linotype" w:cs="Arial"/>
        </w:rPr>
        <w:t xml:space="preserve"> </w:t>
      </w:r>
      <w:r w:rsidR="00FF3111" w:rsidRPr="00346B33">
        <w:rPr>
          <w:rFonts w:ascii="Palatino Linotype" w:hAnsi="Palatino Linotype" w:cs="Arial"/>
          <w:lang w:val="es-ES_tradnl"/>
        </w:rPr>
        <w:t>de</w:t>
      </w:r>
      <w:r w:rsidR="00D730A4" w:rsidRPr="00346B33">
        <w:rPr>
          <w:rFonts w:ascii="Palatino Linotype" w:hAnsi="Palatino Linotype" w:cs="Arial"/>
        </w:rPr>
        <w:t xml:space="preserve"> </w:t>
      </w:r>
      <w:r w:rsidR="00FF3111" w:rsidRPr="00346B33">
        <w:rPr>
          <w:rFonts w:ascii="Palatino Linotype" w:hAnsi="Palatino Linotype" w:cs="Arial"/>
        </w:rPr>
        <w:t>ser</w:t>
      </w:r>
      <w:r w:rsidR="00D730A4" w:rsidRPr="00346B33">
        <w:rPr>
          <w:rFonts w:ascii="Palatino Linotype" w:hAnsi="Palatino Linotype" w:cs="Arial"/>
        </w:rPr>
        <w:t xml:space="preserve"> </w:t>
      </w:r>
      <w:r w:rsidR="00FF3111" w:rsidRPr="00346B33">
        <w:rPr>
          <w:rFonts w:ascii="Palatino Linotype" w:hAnsi="Palatino Linotype" w:cs="Arial"/>
        </w:rPr>
        <w:t>resuelto,</w:t>
      </w:r>
      <w:r w:rsidR="00D730A4" w:rsidRPr="00346B33">
        <w:rPr>
          <w:rFonts w:ascii="Palatino Linotype" w:hAnsi="Palatino Linotype" w:cs="Arial"/>
        </w:rPr>
        <w:t xml:space="preserve"> </w:t>
      </w:r>
      <w:r w:rsidR="00FF3111" w:rsidRPr="00346B33">
        <w:rPr>
          <w:rFonts w:ascii="Palatino Linotype" w:hAnsi="Palatino Linotype" w:cs="Arial"/>
        </w:rPr>
        <w:t>de</w:t>
      </w:r>
      <w:r w:rsidR="00D730A4" w:rsidRPr="00346B33">
        <w:rPr>
          <w:rFonts w:ascii="Palatino Linotype" w:hAnsi="Palatino Linotype" w:cs="Arial"/>
        </w:rPr>
        <w:t xml:space="preserve"> </w:t>
      </w:r>
      <w:r w:rsidR="00FF3111" w:rsidRPr="00346B33">
        <w:rPr>
          <w:rFonts w:ascii="Palatino Linotype" w:hAnsi="Palatino Linotype" w:cs="Arial"/>
        </w:rPr>
        <w:t>conformidad</w:t>
      </w:r>
      <w:r w:rsidR="00D730A4" w:rsidRPr="00346B33">
        <w:rPr>
          <w:rFonts w:ascii="Palatino Linotype" w:hAnsi="Palatino Linotype" w:cs="Arial"/>
        </w:rPr>
        <w:t xml:space="preserve"> </w:t>
      </w:r>
      <w:r w:rsidR="00FF3111" w:rsidRPr="00346B33">
        <w:rPr>
          <w:rFonts w:ascii="Palatino Linotype" w:hAnsi="Palatino Linotype" w:cs="Arial"/>
        </w:rPr>
        <w:t>con</w:t>
      </w:r>
      <w:r w:rsidR="00D730A4" w:rsidRPr="00346B33">
        <w:rPr>
          <w:rFonts w:ascii="Palatino Linotype" w:hAnsi="Palatino Linotype" w:cs="Arial"/>
        </w:rPr>
        <w:t xml:space="preserve"> </w:t>
      </w:r>
      <w:r w:rsidR="00FF3111" w:rsidRPr="00346B33">
        <w:rPr>
          <w:rFonts w:ascii="Palatino Linotype" w:hAnsi="Palatino Linotype" w:cs="Arial"/>
        </w:rPr>
        <w:t>lo</w:t>
      </w:r>
      <w:r w:rsidR="00D730A4" w:rsidRPr="00346B33">
        <w:rPr>
          <w:rFonts w:ascii="Palatino Linotype" w:hAnsi="Palatino Linotype" w:cs="Arial"/>
        </w:rPr>
        <w:t xml:space="preserve"> </w:t>
      </w:r>
      <w:r w:rsidR="00FF3111" w:rsidRPr="00346B33">
        <w:rPr>
          <w:rFonts w:ascii="Palatino Linotype" w:hAnsi="Palatino Linotype" w:cs="Arial"/>
        </w:rPr>
        <w:t>establecido</w:t>
      </w:r>
      <w:r w:rsidR="00D730A4" w:rsidRPr="00346B33">
        <w:rPr>
          <w:rFonts w:ascii="Palatino Linotype" w:hAnsi="Palatino Linotype" w:cs="Arial"/>
        </w:rPr>
        <w:t xml:space="preserve"> </w:t>
      </w:r>
      <w:r w:rsidR="00FF3111" w:rsidRPr="00346B33">
        <w:rPr>
          <w:rFonts w:ascii="Palatino Linotype" w:hAnsi="Palatino Linotype" w:cs="Arial"/>
        </w:rPr>
        <w:t>en</w:t>
      </w:r>
      <w:r w:rsidR="00D730A4" w:rsidRPr="00346B33">
        <w:rPr>
          <w:rFonts w:ascii="Palatino Linotype" w:hAnsi="Palatino Linotype" w:cs="Arial"/>
        </w:rPr>
        <w:t xml:space="preserve"> </w:t>
      </w:r>
      <w:r w:rsidR="00FF3111" w:rsidRPr="00346B33">
        <w:rPr>
          <w:rFonts w:ascii="Palatino Linotype" w:hAnsi="Palatino Linotype" w:cs="Arial"/>
        </w:rPr>
        <w:t>el</w:t>
      </w:r>
      <w:r w:rsidR="00D730A4" w:rsidRPr="00346B33">
        <w:rPr>
          <w:rFonts w:ascii="Palatino Linotype" w:hAnsi="Palatino Linotype" w:cs="Arial"/>
        </w:rPr>
        <w:t xml:space="preserve"> </w:t>
      </w:r>
      <w:r w:rsidR="00FF3111" w:rsidRPr="00346B33">
        <w:rPr>
          <w:rFonts w:ascii="Palatino Linotype" w:hAnsi="Palatino Linotype" w:cs="Arial"/>
        </w:rPr>
        <w:t>artículo</w:t>
      </w:r>
      <w:r w:rsidR="00D730A4" w:rsidRPr="00346B33">
        <w:rPr>
          <w:rFonts w:ascii="Palatino Linotype" w:hAnsi="Palatino Linotype" w:cs="Arial"/>
        </w:rPr>
        <w:t xml:space="preserve"> </w:t>
      </w:r>
      <w:r w:rsidR="00FF3111" w:rsidRPr="00346B33">
        <w:rPr>
          <w:rFonts w:ascii="Palatino Linotype" w:hAnsi="Palatino Linotype" w:cs="Arial"/>
        </w:rPr>
        <w:t>185</w:t>
      </w:r>
      <w:r w:rsidR="00896099" w:rsidRPr="00346B33">
        <w:rPr>
          <w:rFonts w:ascii="Palatino Linotype" w:hAnsi="Palatino Linotype" w:cs="Arial"/>
        </w:rPr>
        <w:t>,</w:t>
      </w:r>
      <w:r w:rsidR="00D730A4" w:rsidRPr="00346B33">
        <w:rPr>
          <w:rFonts w:ascii="Palatino Linotype" w:hAnsi="Palatino Linotype" w:cs="Arial"/>
        </w:rPr>
        <w:t xml:space="preserve"> </w:t>
      </w:r>
      <w:r w:rsidR="00FF3111" w:rsidRPr="00346B33">
        <w:rPr>
          <w:rFonts w:ascii="Palatino Linotype" w:hAnsi="Palatino Linotype" w:cs="Arial"/>
        </w:rPr>
        <w:t>fracciones</w:t>
      </w:r>
      <w:r w:rsidR="00D730A4" w:rsidRPr="00346B33">
        <w:rPr>
          <w:rFonts w:ascii="Palatino Linotype" w:hAnsi="Palatino Linotype" w:cs="Arial"/>
        </w:rPr>
        <w:t xml:space="preserve"> </w:t>
      </w:r>
      <w:r w:rsidR="00FF3111" w:rsidRPr="00346B33">
        <w:rPr>
          <w:rFonts w:ascii="Palatino Linotype" w:hAnsi="Palatino Linotype" w:cs="Arial"/>
        </w:rPr>
        <w:t>VI</w:t>
      </w:r>
      <w:r w:rsidR="00D730A4" w:rsidRPr="00346B33">
        <w:rPr>
          <w:rFonts w:ascii="Palatino Linotype" w:hAnsi="Palatino Linotype" w:cs="Arial"/>
        </w:rPr>
        <w:t xml:space="preserve"> </w:t>
      </w:r>
      <w:r w:rsidR="00FF3111" w:rsidRPr="00346B33">
        <w:rPr>
          <w:rFonts w:ascii="Palatino Linotype" w:hAnsi="Palatino Linotype" w:cs="Arial"/>
        </w:rPr>
        <w:t>y</w:t>
      </w:r>
      <w:r w:rsidR="00D730A4" w:rsidRPr="00346B33">
        <w:rPr>
          <w:rFonts w:ascii="Palatino Linotype" w:hAnsi="Palatino Linotype" w:cs="Arial"/>
        </w:rPr>
        <w:t xml:space="preserve"> </w:t>
      </w:r>
      <w:r w:rsidR="00FF3111" w:rsidRPr="00346B33">
        <w:rPr>
          <w:rFonts w:ascii="Palatino Linotype" w:hAnsi="Palatino Linotype" w:cs="Arial"/>
        </w:rPr>
        <w:t>VIII</w:t>
      </w:r>
      <w:r w:rsidR="00D730A4" w:rsidRPr="00346B33">
        <w:rPr>
          <w:rFonts w:ascii="Palatino Linotype" w:hAnsi="Palatino Linotype" w:cs="Arial"/>
        </w:rPr>
        <w:t xml:space="preserve"> </w:t>
      </w:r>
      <w:r w:rsidR="00FF3111" w:rsidRPr="00346B33">
        <w:rPr>
          <w:rFonts w:ascii="Palatino Linotype" w:hAnsi="Palatino Linotype" w:cs="Arial"/>
        </w:rPr>
        <w:t>de</w:t>
      </w:r>
      <w:r w:rsidR="00D730A4" w:rsidRPr="00346B33">
        <w:rPr>
          <w:rFonts w:ascii="Palatino Linotype" w:hAnsi="Palatino Linotype" w:cs="Arial"/>
        </w:rPr>
        <w:t xml:space="preserve"> </w:t>
      </w:r>
      <w:r w:rsidR="00FF3111" w:rsidRPr="00346B33">
        <w:rPr>
          <w:rFonts w:ascii="Palatino Linotype" w:hAnsi="Palatino Linotype" w:cs="Arial"/>
        </w:rPr>
        <w:t>la</w:t>
      </w:r>
      <w:r w:rsidR="00D730A4" w:rsidRPr="00346B33">
        <w:rPr>
          <w:rFonts w:ascii="Palatino Linotype" w:hAnsi="Palatino Linotype" w:cs="Arial"/>
        </w:rPr>
        <w:t xml:space="preserve"> </w:t>
      </w:r>
      <w:r w:rsidR="00FF3111" w:rsidRPr="00346B33">
        <w:rPr>
          <w:rFonts w:ascii="Palatino Linotype" w:hAnsi="Palatino Linotype" w:cs="Arial"/>
        </w:rPr>
        <w:t>Ley</w:t>
      </w:r>
      <w:r w:rsidR="00D730A4" w:rsidRPr="00346B33">
        <w:rPr>
          <w:rFonts w:ascii="Palatino Linotype" w:hAnsi="Palatino Linotype" w:cs="Arial"/>
        </w:rPr>
        <w:t xml:space="preserve"> </w:t>
      </w:r>
      <w:r w:rsidR="00FF3111" w:rsidRPr="00346B33">
        <w:rPr>
          <w:rFonts w:ascii="Palatino Linotype" w:hAnsi="Palatino Linotype" w:cs="Arial"/>
        </w:rPr>
        <w:t>de</w:t>
      </w:r>
      <w:r w:rsidR="00D730A4" w:rsidRPr="00346B33">
        <w:rPr>
          <w:rFonts w:ascii="Palatino Linotype" w:hAnsi="Palatino Linotype" w:cs="Arial"/>
        </w:rPr>
        <w:t xml:space="preserve"> </w:t>
      </w:r>
      <w:r w:rsidR="00FF3111" w:rsidRPr="00346B33">
        <w:rPr>
          <w:rFonts w:ascii="Palatino Linotype" w:hAnsi="Palatino Linotype" w:cs="Arial"/>
        </w:rPr>
        <w:t>Transparencia</w:t>
      </w:r>
      <w:r w:rsidR="00D730A4" w:rsidRPr="00346B33">
        <w:rPr>
          <w:rFonts w:ascii="Palatino Linotype" w:hAnsi="Palatino Linotype" w:cs="Arial"/>
        </w:rPr>
        <w:t xml:space="preserve"> </w:t>
      </w:r>
      <w:r w:rsidR="00FF3111" w:rsidRPr="00346B33">
        <w:rPr>
          <w:rFonts w:ascii="Palatino Linotype" w:hAnsi="Palatino Linotype" w:cs="Arial"/>
        </w:rPr>
        <w:t>y</w:t>
      </w:r>
      <w:r w:rsidR="00D730A4" w:rsidRPr="00346B33">
        <w:rPr>
          <w:rFonts w:ascii="Palatino Linotype" w:hAnsi="Palatino Linotype" w:cs="Arial"/>
        </w:rPr>
        <w:t xml:space="preserve"> </w:t>
      </w:r>
      <w:r w:rsidR="00FF3111" w:rsidRPr="00346B33">
        <w:rPr>
          <w:rFonts w:ascii="Palatino Linotype" w:hAnsi="Palatino Linotype" w:cs="Arial"/>
        </w:rPr>
        <w:t>Acceso</w:t>
      </w:r>
      <w:r w:rsidR="00D730A4" w:rsidRPr="00346B33">
        <w:rPr>
          <w:rFonts w:ascii="Palatino Linotype" w:hAnsi="Palatino Linotype" w:cs="Arial"/>
        </w:rPr>
        <w:t xml:space="preserve"> </w:t>
      </w:r>
      <w:r w:rsidR="00FF3111" w:rsidRPr="00346B33">
        <w:rPr>
          <w:rFonts w:ascii="Palatino Linotype" w:hAnsi="Palatino Linotype" w:cs="Arial"/>
        </w:rPr>
        <w:t>a</w:t>
      </w:r>
      <w:r w:rsidR="00D730A4" w:rsidRPr="00346B33">
        <w:rPr>
          <w:rFonts w:ascii="Palatino Linotype" w:hAnsi="Palatino Linotype" w:cs="Arial"/>
        </w:rPr>
        <w:t xml:space="preserve"> </w:t>
      </w:r>
      <w:r w:rsidR="00FF3111" w:rsidRPr="00346B33">
        <w:rPr>
          <w:rFonts w:ascii="Palatino Linotype" w:hAnsi="Palatino Linotype" w:cs="Arial"/>
        </w:rPr>
        <w:t>la</w:t>
      </w:r>
      <w:r w:rsidR="00D730A4" w:rsidRPr="00346B33">
        <w:rPr>
          <w:rFonts w:ascii="Palatino Linotype" w:hAnsi="Palatino Linotype" w:cs="Arial"/>
        </w:rPr>
        <w:t xml:space="preserve"> </w:t>
      </w:r>
      <w:r w:rsidR="00FF3111" w:rsidRPr="00346B33">
        <w:rPr>
          <w:rFonts w:ascii="Palatino Linotype" w:hAnsi="Palatino Linotype" w:cs="Arial"/>
        </w:rPr>
        <w:t>Información</w:t>
      </w:r>
      <w:r w:rsidR="00D730A4" w:rsidRPr="00346B33">
        <w:rPr>
          <w:rFonts w:ascii="Palatino Linotype" w:hAnsi="Palatino Linotype" w:cs="Arial"/>
        </w:rPr>
        <w:t xml:space="preserve"> </w:t>
      </w:r>
      <w:r w:rsidR="00FF3111" w:rsidRPr="00346B33">
        <w:rPr>
          <w:rFonts w:ascii="Palatino Linotype" w:hAnsi="Palatino Linotype" w:cs="Arial"/>
        </w:rPr>
        <w:t>Pública</w:t>
      </w:r>
      <w:r w:rsidR="00D730A4" w:rsidRPr="00346B33">
        <w:rPr>
          <w:rFonts w:ascii="Palatino Linotype" w:hAnsi="Palatino Linotype" w:cs="Arial"/>
        </w:rPr>
        <w:t xml:space="preserve"> </w:t>
      </w:r>
      <w:r w:rsidR="00FF3111" w:rsidRPr="00346B33">
        <w:rPr>
          <w:rFonts w:ascii="Palatino Linotype" w:hAnsi="Palatino Linotype" w:cs="Arial"/>
        </w:rPr>
        <w:t>del</w:t>
      </w:r>
      <w:r w:rsidR="00D730A4" w:rsidRPr="00346B33">
        <w:rPr>
          <w:rFonts w:ascii="Palatino Linotype" w:hAnsi="Palatino Linotype" w:cs="Arial"/>
        </w:rPr>
        <w:t xml:space="preserve"> </w:t>
      </w:r>
      <w:r w:rsidR="00FF3111" w:rsidRPr="00346B33">
        <w:rPr>
          <w:rFonts w:ascii="Palatino Linotype" w:hAnsi="Palatino Linotype" w:cs="Arial"/>
        </w:rPr>
        <w:t>Estado</w:t>
      </w:r>
      <w:r w:rsidR="00D730A4" w:rsidRPr="00346B33">
        <w:rPr>
          <w:rFonts w:ascii="Palatino Linotype" w:hAnsi="Palatino Linotype" w:cs="Arial"/>
        </w:rPr>
        <w:t xml:space="preserve"> </w:t>
      </w:r>
      <w:r w:rsidR="00FF3111" w:rsidRPr="00346B33">
        <w:rPr>
          <w:rFonts w:ascii="Palatino Linotype" w:hAnsi="Palatino Linotype" w:cs="Arial"/>
        </w:rPr>
        <w:t>de</w:t>
      </w:r>
      <w:r w:rsidR="00D730A4" w:rsidRPr="00346B33">
        <w:rPr>
          <w:rFonts w:ascii="Palatino Linotype" w:hAnsi="Palatino Linotype" w:cs="Arial"/>
        </w:rPr>
        <w:t xml:space="preserve"> </w:t>
      </w:r>
      <w:r w:rsidR="00FF3111" w:rsidRPr="00346B33">
        <w:rPr>
          <w:rFonts w:ascii="Palatino Linotype" w:hAnsi="Palatino Linotype" w:cs="Arial"/>
        </w:rPr>
        <w:t>México</w:t>
      </w:r>
      <w:r w:rsidR="00D730A4" w:rsidRPr="00346B33">
        <w:rPr>
          <w:rFonts w:ascii="Palatino Linotype" w:hAnsi="Palatino Linotype" w:cs="Arial"/>
        </w:rPr>
        <w:t xml:space="preserve"> </w:t>
      </w:r>
      <w:r w:rsidR="00FF3111" w:rsidRPr="00346B33">
        <w:rPr>
          <w:rFonts w:ascii="Palatino Linotype" w:hAnsi="Palatino Linotype" w:cs="Arial"/>
        </w:rPr>
        <w:t>y</w:t>
      </w:r>
      <w:r w:rsidR="00D730A4" w:rsidRPr="00346B33">
        <w:rPr>
          <w:rFonts w:ascii="Palatino Linotype" w:hAnsi="Palatino Linotype" w:cs="Arial"/>
        </w:rPr>
        <w:t xml:space="preserve"> </w:t>
      </w:r>
      <w:r w:rsidR="00FF3111" w:rsidRPr="00346B33">
        <w:rPr>
          <w:rFonts w:ascii="Palatino Linotype" w:hAnsi="Palatino Linotype" w:cs="Arial"/>
        </w:rPr>
        <w:t>Municipios.</w:t>
      </w:r>
    </w:p>
    <w:p w:rsidR="00982C5E" w:rsidRPr="00346B33" w:rsidRDefault="00982C5E" w:rsidP="00982C5E">
      <w:pPr>
        <w:pStyle w:val="Prrafodelista"/>
        <w:tabs>
          <w:tab w:val="left" w:pos="567"/>
        </w:tabs>
        <w:spacing w:line="360" w:lineRule="auto"/>
        <w:ind w:left="0"/>
        <w:jc w:val="both"/>
        <w:rPr>
          <w:rFonts w:ascii="Palatino Linotype" w:hAnsi="Palatino Linotype"/>
        </w:rPr>
      </w:pPr>
    </w:p>
    <w:p w:rsidR="00952BFE" w:rsidRPr="00346B33" w:rsidRDefault="00952BFE" w:rsidP="00952BFE">
      <w:pPr>
        <w:pStyle w:val="Prrafodelista"/>
        <w:numPr>
          <w:ilvl w:val="0"/>
          <w:numId w:val="15"/>
        </w:numPr>
        <w:tabs>
          <w:tab w:val="left" w:pos="567"/>
        </w:tabs>
        <w:spacing w:line="360" w:lineRule="auto"/>
        <w:ind w:left="0" w:firstLine="0"/>
        <w:jc w:val="both"/>
        <w:rPr>
          <w:rFonts w:ascii="Palatino Linotype" w:hAnsi="Palatino Linotype"/>
        </w:rPr>
      </w:pPr>
      <w:r w:rsidRPr="00346B33">
        <w:rPr>
          <w:rFonts w:ascii="Palatino Linotype" w:hAnsi="Palatino Linotype"/>
        </w:rPr>
        <w:t>En fecha veinticuatro de septiembre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A22C7" w:rsidRPr="00346B33" w:rsidRDefault="008A22C7" w:rsidP="007A4299">
      <w:pPr>
        <w:pStyle w:val="Prrafodelista"/>
        <w:tabs>
          <w:tab w:val="left" w:pos="567"/>
        </w:tabs>
        <w:spacing w:line="360" w:lineRule="auto"/>
        <w:ind w:left="0"/>
        <w:jc w:val="both"/>
        <w:rPr>
          <w:rFonts w:ascii="Palatino Linotype" w:hAnsi="Palatino Linotype"/>
        </w:rPr>
      </w:pPr>
    </w:p>
    <w:p w:rsidR="004B4CB8" w:rsidRPr="00346B33" w:rsidRDefault="004B4CB8" w:rsidP="007A4299">
      <w:pPr>
        <w:spacing w:line="360" w:lineRule="auto"/>
        <w:jc w:val="center"/>
        <w:rPr>
          <w:rFonts w:ascii="Palatino Linotype" w:hAnsi="Palatino Linotype"/>
          <w:b/>
          <w:bCs/>
          <w:spacing w:val="40"/>
          <w:sz w:val="28"/>
        </w:rPr>
      </w:pPr>
      <w:r w:rsidRPr="00346B33">
        <w:rPr>
          <w:rFonts w:ascii="Palatino Linotype" w:hAnsi="Palatino Linotype"/>
          <w:b/>
          <w:bCs/>
          <w:spacing w:val="40"/>
          <w:sz w:val="28"/>
        </w:rPr>
        <w:t>CONSIDERANDO</w:t>
      </w:r>
    </w:p>
    <w:p w:rsidR="008A22C7" w:rsidRPr="00346B33" w:rsidRDefault="008A22C7" w:rsidP="007A4299">
      <w:pPr>
        <w:spacing w:line="360" w:lineRule="auto"/>
        <w:jc w:val="center"/>
        <w:rPr>
          <w:rFonts w:ascii="Palatino Linotype" w:hAnsi="Palatino Linotype"/>
          <w:b/>
          <w:bCs/>
          <w:spacing w:val="40"/>
        </w:rPr>
      </w:pPr>
    </w:p>
    <w:p w:rsidR="00AB4B9D" w:rsidRPr="00346B33" w:rsidRDefault="00AB4B9D" w:rsidP="007A4299">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346B33">
        <w:rPr>
          <w:rFonts w:ascii="Palatino Linotype" w:hAnsi="Palatino Linotype"/>
          <w:b/>
        </w:rPr>
        <w:t>Competencia</w:t>
      </w:r>
      <w:r w:rsidRPr="00346B33">
        <w:rPr>
          <w:rFonts w:ascii="Palatino Linotype" w:hAnsi="Palatino Linotype"/>
        </w:rPr>
        <w:t>.</w:t>
      </w:r>
      <w:r w:rsidR="00D730A4" w:rsidRPr="00346B33">
        <w:rPr>
          <w:rFonts w:ascii="Palatino Linotype" w:hAnsi="Palatino Linotype"/>
          <w:b/>
        </w:rPr>
        <w:t xml:space="preserve"> </w:t>
      </w:r>
      <w:r w:rsidR="00634138" w:rsidRPr="00346B33">
        <w:rPr>
          <w:rFonts w:ascii="Palatino Linotype" w:hAnsi="Palatino Linotype"/>
        </w:rPr>
        <w:t>Este</w:t>
      </w:r>
      <w:r w:rsidR="00D730A4" w:rsidRPr="00346B33">
        <w:rPr>
          <w:rFonts w:ascii="Palatino Linotype" w:hAnsi="Palatino Linotype"/>
        </w:rPr>
        <w:t xml:space="preserve"> </w:t>
      </w:r>
      <w:r w:rsidR="00634138" w:rsidRPr="00346B33">
        <w:rPr>
          <w:rFonts w:ascii="Palatino Linotype" w:hAnsi="Palatino Linotype"/>
        </w:rPr>
        <w:t>Instituto</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Transparencia,</w:t>
      </w:r>
      <w:r w:rsidR="00D730A4" w:rsidRPr="00346B33">
        <w:rPr>
          <w:rFonts w:ascii="Palatino Linotype" w:hAnsi="Palatino Linotype"/>
        </w:rPr>
        <w:t xml:space="preserve"> </w:t>
      </w:r>
      <w:r w:rsidR="00634138" w:rsidRPr="00346B33">
        <w:rPr>
          <w:rFonts w:ascii="Palatino Linotype" w:hAnsi="Palatino Linotype"/>
        </w:rPr>
        <w:t>Acceso</w:t>
      </w:r>
      <w:r w:rsidR="00D730A4" w:rsidRPr="00346B33">
        <w:rPr>
          <w:rFonts w:ascii="Palatino Linotype" w:hAnsi="Palatino Linotype"/>
        </w:rPr>
        <w:t xml:space="preserve"> </w:t>
      </w:r>
      <w:r w:rsidR="00634138" w:rsidRPr="00346B33">
        <w:rPr>
          <w:rFonts w:ascii="Palatino Linotype" w:hAnsi="Palatino Linotype"/>
        </w:rPr>
        <w:t>a</w:t>
      </w:r>
      <w:r w:rsidR="00D730A4" w:rsidRPr="00346B33">
        <w:rPr>
          <w:rFonts w:ascii="Palatino Linotype" w:hAnsi="Palatino Linotype"/>
        </w:rPr>
        <w:t xml:space="preserve"> </w:t>
      </w:r>
      <w:r w:rsidR="00634138" w:rsidRPr="00346B33">
        <w:rPr>
          <w:rFonts w:ascii="Palatino Linotype" w:hAnsi="Palatino Linotype"/>
        </w:rPr>
        <w:t>la</w:t>
      </w:r>
      <w:r w:rsidR="00D730A4" w:rsidRPr="00346B33">
        <w:rPr>
          <w:rFonts w:ascii="Palatino Linotype" w:hAnsi="Palatino Linotype"/>
        </w:rPr>
        <w:t xml:space="preserve"> </w:t>
      </w:r>
      <w:r w:rsidR="00634138" w:rsidRPr="00346B33">
        <w:rPr>
          <w:rFonts w:ascii="Palatino Linotype" w:hAnsi="Palatino Linotype"/>
        </w:rPr>
        <w:t>Información</w:t>
      </w:r>
      <w:r w:rsidR="00D730A4" w:rsidRPr="00346B33">
        <w:rPr>
          <w:rFonts w:ascii="Palatino Linotype" w:hAnsi="Palatino Linotype"/>
        </w:rPr>
        <w:t xml:space="preserve"> </w:t>
      </w:r>
      <w:r w:rsidR="00634138" w:rsidRPr="00346B33">
        <w:rPr>
          <w:rFonts w:ascii="Palatino Linotype" w:hAnsi="Palatino Linotype"/>
        </w:rPr>
        <w:t>Pública</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Protección</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Datos</w:t>
      </w:r>
      <w:r w:rsidR="00D730A4" w:rsidRPr="00346B33">
        <w:rPr>
          <w:rFonts w:ascii="Palatino Linotype" w:hAnsi="Palatino Linotype"/>
        </w:rPr>
        <w:t xml:space="preserve"> </w:t>
      </w:r>
      <w:r w:rsidR="00634138" w:rsidRPr="00346B33">
        <w:rPr>
          <w:rFonts w:ascii="Palatino Linotype" w:hAnsi="Palatino Linotype"/>
        </w:rPr>
        <w:t>Personales</w:t>
      </w:r>
      <w:r w:rsidR="00D730A4" w:rsidRPr="00346B33">
        <w:rPr>
          <w:rFonts w:ascii="Palatino Linotype" w:hAnsi="Palatino Linotype"/>
        </w:rPr>
        <w:t xml:space="preserve"> </w:t>
      </w:r>
      <w:r w:rsidR="00634138" w:rsidRPr="00346B33">
        <w:rPr>
          <w:rFonts w:ascii="Palatino Linotype" w:hAnsi="Palatino Linotype"/>
        </w:rPr>
        <w:t>del</w:t>
      </w:r>
      <w:r w:rsidR="00D730A4" w:rsidRPr="00346B33">
        <w:rPr>
          <w:rFonts w:ascii="Palatino Linotype" w:hAnsi="Palatino Linotype"/>
        </w:rPr>
        <w:t xml:space="preserve"> </w:t>
      </w:r>
      <w:r w:rsidR="00634138" w:rsidRPr="00346B33">
        <w:rPr>
          <w:rFonts w:ascii="Palatino Linotype" w:hAnsi="Palatino Linotype"/>
        </w:rPr>
        <w:t>Estado</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México</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Municipios,</w:t>
      </w:r>
      <w:r w:rsidR="00D730A4" w:rsidRPr="00346B33">
        <w:rPr>
          <w:rFonts w:ascii="Palatino Linotype" w:hAnsi="Palatino Linotype"/>
        </w:rPr>
        <w:t xml:space="preserve"> </w:t>
      </w:r>
      <w:r w:rsidR="00634138" w:rsidRPr="00346B33">
        <w:rPr>
          <w:rFonts w:ascii="Palatino Linotype" w:hAnsi="Palatino Linotype"/>
        </w:rPr>
        <w:t>es</w:t>
      </w:r>
      <w:r w:rsidR="00D730A4" w:rsidRPr="00346B33">
        <w:rPr>
          <w:rFonts w:ascii="Palatino Linotype" w:hAnsi="Palatino Linotype"/>
        </w:rPr>
        <w:t xml:space="preserve"> </w:t>
      </w:r>
      <w:r w:rsidR="00634138" w:rsidRPr="00346B33">
        <w:rPr>
          <w:rFonts w:ascii="Palatino Linotype" w:hAnsi="Palatino Linotype"/>
        </w:rPr>
        <w:t>competente</w:t>
      </w:r>
      <w:r w:rsidR="00D730A4" w:rsidRPr="00346B33">
        <w:rPr>
          <w:rFonts w:ascii="Palatino Linotype" w:hAnsi="Palatino Linotype"/>
        </w:rPr>
        <w:t xml:space="preserve"> </w:t>
      </w:r>
      <w:r w:rsidR="00634138" w:rsidRPr="00346B33">
        <w:rPr>
          <w:rFonts w:ascii="Palatino Linotype" w:hAnsi="Palatino Linotype"/>
        </w:rPr>
        <w:t>para</w:t>
      </w:r>
      <w:r w:rsidR="00D730A4" w:rsidRPr="00346B33">
        <w:rPr>
          <w:rFonts w:ascii="Palatino Linotype" w:hAnsi="Palatino Linotype"/>
        </w:rPr>
        <w:t xml:space="preserve"> </w:t>
      </w:r>
      <w:r w:rsidR="00634138" w:rsidRPr="00346B33">
        <w:rPr>
          <w:rFonts w:ascii="Palatino Linotype" w:hAnsi="Palatino Linotype"/>
        </w:rPr>
        <w:t>conocer</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resolver</w:t>
      </w:r>
      <w:r w:rsidR="00D730A4" w:rsidRPr="00346B33">
        <w:rPr>
          <w:rFonts w:ascii="Palatino Linotype" w:hAnsi="Palatino Linotype"/>
        </w:rPr>
        <w:t xml:space="preserve"> </w:t>
      </w:r>
      <w:r w:rsidR="00634138" w:rsidRPr="00346B33">
        <w:rPr>
          <w:rFonts w:ascii="Palatino Linotype" w:hAnsi="Palatino Linotype"/>
        </w:rPr>
        <w:t>el</w:t>
      </w:r>
      <w:r w:rsidR="00D730A4" w:rsidRPr="00346B33">
        <w:rPr>
          <w:rFonts w:ascii="Palatino Linotype" w:hAnsi="Palatino Linotype"/>
        </w:rPr>
        <w:t xml:space="preserve"> </w:t>
      </w:r>
      <w:r w:rsidR="00634138" w:rsidRPr="00346B33">
        <w:rPr>
          <w:rFonts w:ascii="Palatino Linotype" w:hAnsi="Palatino Linotype"/>
        </w:rPr>
        <w:t>presente</w:t>
      </w:r>
      <w:r w:rsidR="00D730A4" w:rsidRPr="00346B33">
        <w:rPr>
          <w:rFonts w:ascii="Palatino Linotype" w:hAnsi="Palatino Linotype"/>
        </w:rPr>
        <w:t xml:space="preserve"> </w:t>
      </w:r>
      <w:r w:rsidR="00634138" w:rsidRPr="00346B33">
        <w:rPr>
          <w:rFonts w:ascii="Palatino Linotype" w:hAnsi="Palatino Linotype"/>
        </w:rPr>
        <w:t>recurso,</w:t>
      </w:r>
      <w:r w:rsidR="00D730A4" w:rsidRPr="00346B33">
        <w:rPr>
          <w:rFonts w:ascii="Palatino Linotype" w:hAnsi="Palatino Linotype"/>
        </w:rPr>
        <w:t xml:space="preserve"> </w:t>
      </w:r>
      <w:r w:rsidR="00634138" w:rsidRPr="00346B33">
        <w:rPr>
          <w:rFonts w:ascii="Palatino Linotype" w:hAnsi="Palatino Linotype"/>
        </w:rPr>
        <w:t>conforme</w:t>
      </w:r>
      <w:r w:rsidR="00D730A4" w:rsidRPr="00346B33">
        <w:rPr>
          <w:rFonts w:ascii="Palatino Linotype" w:hAnsi="Palatino Linotype"/>
        </w:rPr>
        <w:t xml:space="preserve"> </w:t>
      </w:r>
      <w:r w:rsidR="00634138" w:rsidRPr="00346B33">
        <w:rPr>
          <w:rFonts w:ascii="Palatino Linotype" w:hAnsi="Palatino Linotype"/>
        </w:rPr>
        <w:t>a</w:t>
      </w:r>
      <w:r w:rsidR="00D730A4" w:rsidRPr="00346B33">
        <w:rPr>
          <w:rFonts w:ascii="Palatino Linotype" w:hAnsi="Palatino Linotype"/>
        </w:rPr>
        <w:t xml:space="preserve"> </w:t>
      </w:r>
      <w:r w:rsidR="00634138" w:rsidRPr="00346B33">
        <w:rPr>
          <w:rFonts w:ascii="Palatino Linotype" w:hAnsi="Palatino Linotype"/>
        </w:rPr>
        <w:t>lo</w:t>
      </w:r>
      <w:r w:rsidR="00D730A4" w:rsidRPr="00346B33">
        <w:rPr>
          <w:rFonts w:ascii="Palatino Linotype" w:hAnsi="Palatino Linotype"/>
        </w:rPr>
        <w:t xml:space="preserve"> </w:t>
      </w:r>
      <w:r w:rsidR="00634138" w:rsidRPr="00346B33">
        <w:rPr>
          <w:rFonts w:ascii="Palatino Linotype" w:hAnsi="Palatino Linotype"/>
        </w:rPr>
        <w:t>dispuesto</w:t>
      </w:r>
      <w:r w:rsidR="00D730A4" w:rsidRPr="00346B33">
        <w:rPr>
          <w:rFonts w:ascii="Palatino Linotype" w:hAnsi="Palatino Linotype"/>
        </w:rPr>
        <w:t xml:space="preserve"> </w:t>
      </w:r>
      <w:r w:rsidR="00634138" w:rsidRPr="00346B33">
        <w:rPr>
          <w:rFonts w:ascii="Palatino Linotype" w:hAnsi="Palatino Linotype"/>
        </w:rPr>
        <w:t>en</w:t>
      </w:r>
      <w:r w:rsidR="00D730A4" w:rsidRPr="00346B33">
        <w:rPr>
          <w:rFonts w:ascii="Palatino Linotype" w:hAnsi="Palatino Linotype"/>
        </w:rPr>
        <w:t xml:space="preserve"> </w:t>
      </w:r>
      <w:r w:rsidR="00634138" w:rsidRPr="00346B33">
        <w:rPr>
          <w:rFonts w:ascii="Palatino Linotype" w:hAnsi="Palatino Linotype"/>
        </w:rPr>
        <w:t>los</w:t>
      </w:r>
      <w:r w:rsidR="00D730A4" w:rsidRPr="00346B33">
        <w:rPr>
          <w:rFonts w:ascii="Palatino Linotype" w:hAnsi="Palatino Linotype"/>
        </w:rPr>
        <w:t xml:space="preserve"> </w:t>
      </w:r>
      <w:r w:rsidR="00634138" w:rsidRPr="00346B33">
        <w:rPr>
          <w:rFonts w:ascii="Palatino Linotype" w:hAnsi="Palatino Linotype"/>
        </w:rPr>
        <w:lastRenderedPageBreak/>
        <w:t>artículos</w:t>
      </w:r>
      <w:r w:rsidR="00D730A4" w:rsidRPr="00346B33">
        <w:rPr>
          <w:rFonts w:ascii="Palatino Linotype" w:hAnsi="Palatino Linotype"/>
        </w:rPr>
        <w:t xml:space="preserve"> </w:t>
      </w:r>
      <w:r w:rsidR="00634138" w:rsidRPr="00346B33">
        <w:rPr>
          <w:rFonts w:ascii="Palatino Linotype" w:hAnsi="Palatino Linotype"/>
        </w:rPr>
        <w:t>6</w:t>
      </w:r>
      <w:r w:rsidR="00D730A4" w:rsidRPr="00346B33">
        <w:rPr>
          <w:rFonts w:ascii="Palatino Linotype" w:hAnsi="Palatino Linotype"/>
        </w:rPr>
        <w:t xml:space="preserve"> </w:t>
      </w:r>
      <w:r w:rsidR="00634138" w:rsidRPr="00346B33">
        <w:rPr>
          <w:rFonts w:ascii="Palatino Linotype" w:hAnsi="Palatino Linotype"/>
        </w:rPr>
        <w:t>Apartado</w:t>
      </w:r>
      <w:r w:rsidR="00D730A4" w:rsidRPr="00346B33">
        <w:rPr>
          <w:rFonts w:ascii="Palatino Linotype" w:hAnsi="Palatino Linotype"/>
        </w:rPr>
        <w:t xml:space="preserve"> </w:t>
      </w:r>
      <w:r w:rsidR="00634138" w:rsidRPr="00346B33">
        <w:rPr>
          <w:rFonts w:ascii="Palatino Linotype" w:hAnsi="Palatino Linotype"/>
        </w:rPr>
        <w:t>A</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la</w:t>
      </w:r>
      <w:r w:rsidR="00D730A4" w:rsidRPr="00346B33">
        <w:rPr>
          <w:rFonts w:ascii="Palatino Linotype" w:hAnsi="Palatino Linotype"/>
        </w:rPr>
        <w:t xml:space="preserve"> </w:t>
      </w:r>
      <w:r w:rsidR="00634138" w:rsidRPr="00346B33">
        <w:rPr>
          <w:rFonts w:ascii="Palatino Linotype" w:hAnsi="Palatino Linotype"/>
        </w:rPr>
        <w:t>Constitución</w:t>
      </w:r>
      <w:r w:rsidR="00D730A4" w:rsidRPr="00346B33">
        <w:rPr>
          <w:rFonts w:ascii="Palatino Linotype" w:hAnsi="Palatino Linotype"/>
        </w:rPr>
        <w:t xml:space="preserve"> </w:t>
      </w:r>
      <w:r w:rsidR="00634138" w:rsidRPr="00346B33">
        <w:rPr>
          <w:rFonts w:ascii="Palatino Linotype" w:hAnsi="Palatino Linotype"/>
        </w:rPr>
        <w:t>Política</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los</w:t>
      </w:r>
      <w:r w:rsidR="00D730A4" w:rsidRPr="00346B33">
        <w:rPr>
          <w:rFonts w:ascii="Palatino Linotype" w:hAnsi="Palatino Linotype"/>
        </w:rPr>
        <w:t xml:space="preserve"> </w:t>
      </w:r>
      <w:r w:rsidR="00634138" w:rsidRPr="00346B33">
        <w:rPr>
          <w:rFonts w:ascii="Palatino Linotype" w:hAnsi="Palatino Linotype"/>
        </w:rPr>
        <w:t>Estados</w:t>
      </w:r>
      <w:r w:rsidR="00D730A4" w:rsidRPr="00346B33">
        <w:rPr>
          <w:rFonts w:ascii="Palatino Linotype" w:hAnsi="Palatino Linotype"/>
        </w:rPr>
        <w:t xml:space="preserve"> </w:t>
      </w:r>
      <w:r w:rsidR="00634138" w:rsidRPr="00346B33">
        <w:rPr>
          <w:rFonts w:ascii="Palatino Linotype" w:hAnsi="Palatino Linotype"/>
        </w:rPr>
        <w:t>Unidos</w:t>
      </w:r>
      <w:r w:rsidR="00D730A4" w:rsidRPr="00346B33">
        <w:rPr>
          <w:rFonts w:ascii="Palatino Linotype" w:hAnsi="Palatino Linotype"/>
        </w:rPr>
        <w:t xml:space="preserve"> </w:t>
      </w:r>
      <w:r w:rsidR="00634138" w:rsidRPr="00346B33">
        <w:rPr>
          <w:rFonts w:ascii="Palatino Linotype" w:hAnsi="Palatino Linotype"/>
        </w:rPr>
        <w:t>Mexicanos;</w:t>
      </w:r>
      <w:r w:rsidR="00D730A4" w:rsidRPr="00346B33">
        <w:rPr>
          <w:rFonts w:ascii="Palatino Linotype" w:hAnsi="Palatino Linotype"/>
        </w:rPr>
        <w:t xml:space="preserve"> </w:t>
      </w:r>
      <w:r w:rsidR="00634138" w:rsidRPr="00346B33">
        <w:rPr>
          <w:rFonts w:ascii="Palatino Linotype" w:hAnsi="Palatino Linotype"/>
        </w:rPr>
        <w:t>5</w:t>
      </w:r>
      <w:r w:rsidR="00952BFE" w:rsidRPr="00346B33">
        <w:rPr>
          <w:rFonts w:ascii="Palatino Linotype" w:hAnsi="Palatino Linotype"/>
        </w:rPr>
        <w:t>,</w:t>
      </w:r>
      <w:r w:rsidR="00D730A4" w:rsidRPr="00346B33">
        <w:rPr>
          <w:rFonts w:ascii="Palatino Linotype" w:hAnsi="Palatino Linotype"/>
        </w:rPr>
        <w:t xml:space="preserve"> </w:t>
      </w:r>
      <w:r w:rsidR="00634138" w:rsidRPr="00346B33">
        <w:rPr>
          <w:rFonts w:ascii="Palatino Linotype" w:hAnsi="Palatino Linotype"/>
        </w:rPr>
        <w:t>párrafos</w:t>
      </w:r>
      <w:r w:rsidR="00D730A4" w:rsidRPr="00346B33">
        <w:rPr>
          <w:rFonts w:ascii="Palatino Linotype" w:hAnsi="Palatino Linotype"/>
        </w:rPr>
        <w:t xml:space="preserve"> </w:t>
      </w:r>
      <w:r w:rsidR="00634138" w:rsidRPr="00346B33">
        <w:rPr>
          <w:rFonts w:ascii="Palatino Linotype" w:hAnsi="Palatino Linotype"/>
        </w:rPr>
        <w:t>vigésimo,</w:t>
      </w:r>
      <w:r w:rsidR="00D730A4" w:rsidRPr="00346B33">
        <w:rPr>
          <w:rFonts w:ascii="Palatino Linotype" w:hAnsi="Palatino Linotype"/>
        </w:rPr>
        <w:t xml:space="preserve"> </w:t>
      </w:r>
      <w:r w:rsidR="00634138" w:rsidRPr="00346B33">
        <w:rPr>
          <w:rFonts w:ascii="Palatino Linotype" w:hAnsi="Palatino Linotype"/>
        </w:rPr>
        <w:t>vigésimo</w:t>
      </w:r>
      <w:r w:rsidR="00D730A4" w:rsidRPr="00346B33">
        <w:rPr>
          <w:rFonts w:ascii="Palatino Linotype" w:hAnsi="Palatino Linotype"/>
        </w:rPr>
        <w:t xml:space="preserve"> </w:t>
      </w:r>
      <w:r w:rsidR="00634138" w:rsidRPr="00346B33">
        <w:rPr>
          <w:rFonts w:ascii="Palatino Linotype" w:hAnsi="Palatino Linotype"/>
        </w:rPr>
        <w:t>primero</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vigésimo</w:t>
      </w:r>
      <w:r w:rsidR="00D730A4" w:rsidRPr="00346B33">
        <w:rPr>
          <w:rFonts w:ascii="Palatino Linotype" w:hAnsi="Palatino Linotype"/>
        </w:rPr>
        <w:t xml:space="preserve"> </w:t>
      </w:r>
      <w:r w:rsidR="00634138" w:rsidRPr="00346B33">
        <w:rPr>
          <w:rFonts w:ascii="Palatino Linotype" w:hAnsi="Palatino Linotype"/>
        </w:rPr>
        <w:t>segundo</w:t>
      </w:r>
      <w:r w:rsidR="00952BFE" w:rsidRPr="00346B33">
        <w:rPr>
          <w:rFonts w:ascii="Palatino Linotype" w:hAnsi="Palatino Linotype"/>
        </w:rPr>
        <w:t>,</w:t>
      </w:r>
      <w:r w:rsidR="00D730A4" w:rsidRPr="00346B33">
        <w:rPr>
          <w:rFonts w:ascii="Palatino Linotype" w:hAnsi="Palatino Linotype"/>
        </w:rPr>
        <w:t xml:space="preserve"> </w:t>
      </w:r>
      <w:r w:rsidR="00634138" w:rsidRPr="00346B33">
        <w:rPr>
          <w:rFonts w:ascii="Palatino Linotype" w:hAnsi="Palatino Linotype"/>
        </w:rPr>
        <w:t>fracciones</w:t>
      </w:r>
      <w:r w:rsidR="00D730A4" w:rsidRPr="00346B33">
        <w:rPr>
          <w:rFonts w:ascii="Palatino Linotype" w:hAnsi="Palatino Linotype"/>
        </w:rPr>
        <w:t xml:space="preserve"> </w:t>
      </w:r>
      <w:r w:rsidR="00634138" w:rsidRPr="00346B33">
        <w:rPr>
          <w:rFonts w:ascii="Palatino Linotype" w:hAnsi="Palatino Linotype"/>
        </w:rPr>
        <w:t>IV</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V</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la</w:t>
      </w:r>
      <w:r w:rsidR="00D730A4" w:rsidRPr="00346B33">
        <w:rPr>
          <w:rFonts w:ascii="Palatino Linotype" w:hAnsi="Palatino Linotype"/>
        </w:rPr>
        <w:t xml:space="preserve"> </w:t>
      </w:r>
      <w:r w:rsidR="00634138" w:rsidRPr="00346B33">
        <w:rPr>
          <w:rFonts w:ascii="Palatino Linotype" w:hAnsi="Palatino Linotype"/>
        </w:rPr>
        <w:t>Constitución</w:t>
      </w:r>
      <w:r w:rsidR="00D730A4" w:rsidRPr="00346B33">
        <w:rPr>
          <w:rFonts w:ascii="Palatino Linotype" w:hAnsi="Palatino Linotype"/>
        </w:rPr>
        <w:t xml:space="preserve"> </w:t>
      </w:r>
      <w:r w:rsidR="00634138" w:rsidRPr="00346B33">
        <w:rPr>
          <w:rFonts w:ascii="Palatino Linotype" w:hAnsi="Palatino Linotype"/>
        </w:rPr>
        <w:t>Política</w:t>
      </w:r>
      <w:r w:rsidR="00D730A4" w:rsidRPr="00346B33">
        <w:rPr>
          <w:rFonts w:ascii="Palatino Linotype" w:hAnsi="Palatino Linotype"/>
        </w:rPr>
        <w:t xml:space="preserve"> </w:t>
      </w:r>
      <w:r w:rsidR="00634138" w:rsidRPr="00346B33">
        <w:rPr>
          <w:rFonts w:ascii="Palatino Linotype" w:hAnsi="Palatino Linotype"/>
        </w:rPr>
        <w:t>del</w:t>
      </w:r>
      <w:r w:rsidR="00D730A4" w:rsidRPr="00346B33">
        <w:rPr>
          <w:rFonts w:ascii="Palatino Linotype" w:hAnsi="Palatino Linotype"/>
        </w:rPr>
        <w:t xml:space="preserve"> </w:t>
      </w:r>
      <w:r w:rsidR="00634138" w:rsidRPr="00346B33">
        <w:rPr>
          <w:rFonts w:ascii="Palatino Linotype" w:hAnsi="Palatino Linotype"/>
        </w:rPr>
        <w:t>Estado</w:t>
      </w:r>
      <w:r w:rsidR="00D730A4" w:rsidRPr="00346B33">
        <w:rPr>
          <w:rFonts w:ascii="Palatino Linotype" w:hAnsi="Palatino Linotype"/>
        </w:rPr>
        <w:t xml:space="preserve"> </w:t>
      </w:r>
      <w:r w:rsidR="00634138" w:rsidRPr="00346B33">
        <w:rPr>
          <w:rFonts w:ascii="Palatino Linotype" w:hAnsi="Palatino Linotype"/>
        </w:rPr>
        <w:t>Libre</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Soberano</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México;</w:t>
      </w:r>
      <w:r w:rsidR="00D730A4" w:rsidRPr="00346B33">
        <w:rPr>
          <w:rFonts w:ascii="Palatino Linotype" w:hAnsi="Palatino Linotype"/>
        </w:rPr>
        <w:t xml:space="preserve"> </w:t>
      </w:r>
      <w:r w:rsidR="00634138" w:rsidRPr="00346B33">
        <w:rPr>
          <w:rFonts w:ascii="Palatino Linotype" w:hAnsi="Palatino Linotype"/>
        </w:rPr>
        <w:t>2</w:t>
      </w:r>
      <w:r w:rsidR="00952BFE" w:rsidRPr="00346B33">
        <w:rPr>
          <w:rFonts w:ascii="Palatino Linotype" w:hAnsi="Palatino Linotype"/>
        </w:rPr>
        <w:t>,</w:t>
      </w:r>
      <w:r w:rsidR="00D730A4" w:rsidRPr="00346B33">
        <w:rPr>
          <w:rFonts w:ascii="Palatino Linotype" w:hAnsi="Palatino Linotype"/>
        </w:rPr>
        <w:t xml:space="preserve"> </w:t>
      </w:r>
      <w:r w:rsidR="00634138" w:rsidRPr="00346B33">
        <w:rPr>
          <w:rFonts w:ascii="Palatino Linotype" w:hAnsi="Palatino Linotype"/>
        </w:rPr>
        <w:t>fracción</w:t>
      </w:r>
      <w:r w:rsidR="00D730A4" w:rsidRPr="00346B33">
        <w:rPr>
          <w:rFonts w:ascii="Palatino Linotype" w:hAnsi="Palatino Linotype"/>
        </w:rPr>
        <w:t xml:space="preserve"> </w:t>
      </w:r>
      <w:r w:rsidR="00634138" w:rsidRPr="00346B33">
        <w:rPr>
          <w:rFonts w:ascii="Palatino Linotype" w:hAnsi="Palatino Linotype"/>
        </w:rPr>
        <w:t>II,</w:t>
      </w:r>
      <w:r w:rsidR="00D730A4" w:rsidRPr="00346B33">
        <w:rPr>
          <w:rFonts w:ascii="Palatino Linotype" w:hAnsi="Palatino Linotype"/>
        </w:rPr>
        <w:t xml:space="preserve"> </w:t>
      </w:r>
      <w:r w:rsidR="00634138" w:rsidRPr="00346B33">
        <w:rPr>
          <w:rFonts w:ascii="Palatino Linotype" w:hAnsi="Palatino Linotype"/>
        </w:rPr>
        <w:t>13,</w:t>
      </w:r>
      <w:r w:rsidR="00D730A4" w:rsidRPr="00346B33">
        <w:rPr>
          <w:rFonts w:ascii="Palatino Linotype" w:hAnsi="Palatino Linotype"/>
        </w:rPr>
        <w:t xml:space="preserve"> </w:t>
      </w:r>
      <w:r w:rsidR="00634138" w:rsidRPr="00346B33">
        <w:rPr>
          <w:rFonts w:ascii="Palatino Linotype" w:hAnsi="Palatino Linotype"/>
        </w:rPr>
        <w:t>29,</w:t>
      </w:r>
      <w:r w:rsidR="00D730A4" w:rsidRPr="00346B33">
        <w:rPr>
          <w:rFonts w:ascii="Palatino Linotype" w:hAnsi="Palatino Linotype"/>
        </w:rPr>
        <w:t xml:space="preserve"> </w:t>
      </w:r>
      <w:r w:rsidR="00634138" w:rsidRPr="00346B33">
        <w:rPr>
          <w:rFonts w:ascii="Palatino Linotype" w:hAnsi="Palatino Linotype"/>
        </w:rPr>
        <w:t>36</w:t>
      </w:r>
      <w:r w:rsidR="00952BFE" w:rsidRPr="00346B33">
        <w:rPr>
          <w:rFonts w:ascii="Palatino Linotype" w:hAnsi="Palatino Linotype"/>
        </w:rPr>
        <w:t>,</w:t>
      </w:r>
      <w:r w:rsidR="00D730A4" w:rsidRPr="00346B33">
        <w:rPr>
          <w:rFonts w:ascii="Palatino Linotype" w:hAnsi="Palatino Linotype"/>
        </w:rPr>
        <w:t xml:space="preserve"> </w:t>
      </w:r>
      <w:r w:rsidR="00634138" w:rsidRPr="00346B33">
        <w:rPr>
          <w:rFonts w:ascii="Palatino Linotype" w:hAnsi="Palatino Linotype"/>
        </w:rPr>
        <w:t>fracciones</w:t>
      </w:r>
      <w:r w:rsidR="00D730A4" w:rsidRPr="00346B33">
        <w:rPr>
          <w:rFonts w:ascii="Palatino Linotype" w:hAnsi="Palatino Linotype"/>
        </w:rPr>
        <w:t xml:space="preserve"> </w:t>
      </w:r>
      <w:r w:rsidR="00634138" w:rsidRPr="00346B33">
        <w:rPr>
          <w:rFonts w:ascii="Palatino Linotype" w:hAnsi="Palatino Linotype"/>
        </w:rPr>
        <w:t>I</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II,</w:t>
      </w:r>
      <w:r w:rsidR="00D730A4" w:rsidRPr="00346B33">
        <w:rPr>
          <w:rFonts w:ascii="Palatino Linotype" w:hAnsi="Palatino Linotype"/>
        </w:rPr>
        <w:t xml:space="preserve"> </w:t>
      </w:r>
      <w:r w:rsidR="00634138" w:rsidRPr="00346B33">
        <w:rPr>
          <w:rFonts w:ascii="Palatino Linotype" w:hAnsi="Palatino Linotype"/>
        </w:rPr>
        <w:t>176,</w:t>
      </w:r>
      <w:r w:rsidR="00D730A4" w:rsidRPr="00346B33">
        <w:rPr>
          <w:rFonts w:ascii="Palatino Linotype" w:hAnsi="Palatino Linotype"/>
        </w:rPr>
        <w:t xml:space="preserve"> </w:t>
      </w:r>
      <w:r w:rsidR="00634138" w:rsidRPr="00346B33">
        <w:rPr>
          <w:rFonts w:ascii="Palatino Linotype" w:hAnsi="Palatino Linotype"/>
        </w:rPr>
        <w:t>178,</w:t>
      </w:r>
      <w:r w:rsidR="00D730A4" w:rsidRPr="00346B33">
        <w:rPr>
          <w:rFonts w:ascii="Palatino Linotype" w:hAnsi="Palatino Linotype"/>
        </w:rPr>
        <w:t xml:space="preserve"> </w:t>
      </w:r>
      <w:r w:rsidR="00634138" w:rsidRPr="00346B33">
        <w:rPr>
          <w:rFonts w:ascii="Palatino Linotype" w:hAnsi="Palatino Linotype"/>
        </w:rPr>
        <w:t>179,</w:t>
      </w:r>
      <w:r w:rsidR="00D730A4" w:rsidRPr="00346B33">
        <w:rPr>
          <w:rFonts w:ascii="Palatino Linotype" w:hAnsi="Palatino Linotype"/>
        </w:rPr>
        <w:t xml:space="preserve"> </w:t>
      </w:r>
      <w:r w:rsidR="00634138" w:rsidRPr="00346B33">
        <w:rPr>
          <w:rFonts w:ascii="Palatino Linotype" w:hAnsi="Palatino Linotype"/>
        </w:rPr>
        <w:t>181</w:t>
      </w:r>
      <w:r w:rsidR="00952BFE" w:rsidRPr="00346B33">
        <w:rPr>
          <w:rFonts w:ascii="Palatino Linotype" w:hAnsi="Palatino Linotype"/>
        </w:rPr>
        <w:t>,</w:t>
      </w:r>
      <w:r w:rsidR="00D730A4" w:rsidRPr="00346B33">
        <w:rPr>
          <w:rFonts w:ascii="Palatino Linotype" w:hAnsi="Palatino Linotype"/>
        </w:rPr>
        <w:t xml:space="preserve"> </w:t>
      </w:r>
      <w:r w:rsidR="00634138" w:rsidRPr="00346B33">
        <w:rPr>
          <w:rFonts w:ascii="Palatino Linotype" w:hAnsi="Palatino Linotype"/>
        </w:rPr>
        <w:t>párrafo</w:t>
      </w:r>
      <w:r w:rsidR="00D730A4" w:rsidRPr="00346B33">
        <w:rPr>
          <w:rFonts w:ascii="Palatino Linotype" w:hAnsi="Palatino Linotype"/>
        </w:rPr>
        <w:t xml:space="preserve"> </w:t>
      </w:r>
      <w:r w:rsidR="00634138" w:rsidRPr="00346B33">
        <w:rPr>
          <w:rFonts w:ascii="Palatino Linotype" w:hAnsi="Palatino Linotype"/>
        </w:rPr>
        <w:t>tercero</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185</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la</w:t>
      </w:r>
      <w:r w:rsidR="00D730A4" w:rsidRPr="00346B33">
        <w:rPr>
          <w:rFonts w:ascii="Palatino Linotype" w:hAnsi="Palatino Linotype"/>
        </w:rPr>
        <w:t xml:space="preserve"> </w:t>
      </w:r>
      <w:r w:rsidR="00634138" w:rsidRPr="00346B33">
        <w:rPr>
          <w:rFonts w:ascii="Palatino Linotype" w:hAnsi="Palatino Linotype"/>
        </w:rPr>
        <w:t>Ley</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Transparencia</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Acceso</w:t>
      </w:r>
      <w:r w:rsidR="00D730A4" w:rsidRPr="00346B33">
        <w:rPr>
          <w:rFonts w:ascii="Palatino Linotype" w:hAnsi="Palatino Linotype"/>
        </w:rPr>
        <w:t xml:space="preserve"> </w:t>
      </w:r>
      <w:r w:rsidR="00634138" w:rsidRPr="00346B33">
        <w:rPr>
          <w:rFonts w:ascii="Palatino Linotype" w:hAnsi="Palatino Linotype"/>
        </w:rPr>
        <w:t>a</w:t>
      </w:r>
      <w:r w:rsidR="00D730A4" w:rsidRPr="00346B33">
        <w:rPr>
          <w:rFonts w:ascii="Palatino Linotype" w:hAnsi="Palatino Linotype"/>
        </w:rPr>
        <w:t xml:space="preserve"> </w:t>
      </w:r>
      <w:r w:rsidR="00634138" w:rsidRPr="00346B33">
        <w:rPr>
          <w:rFonts w:ascii="Palatino Linotype" w:hAnsi="Palatino Linotype"/>
        </w:rPr>
        <w:t>la</w:t>
      </w:r>
      <w:r w:rsidR="00D730A4" w:rsidRPr="00346B33">
        <w:rPr>
          <w:rFonts w:ascii="Palatino Linotype" w:hAnsi="Palatino Linotype"/>
        </w:rPr>
        <w:t xml:space="preserve"> </w:t>
      </w:r>
      <w:r w:rsidR="00634138" w:rsidRPr="00346B33">
        <w:rPr>
          <w:rFonts w:ascii="Palatino Linotype" w:hAnsi="Palatino Linotype"/>
        </w:rPr>
        <w:t>Información</w:t>
      </w:r>
      <w:r w:rsidR="00D730A4" w:rsidRPr="00346B33">
        <w:rPr>
          <w:rFonts w:ascii="Palatino Linotype" w:hAnsi="Palatino Linotype"/>
        </w:rPr>
        <w:t xml:space="preserve"> </w:t>
      </w:r>
      <w:r w:rsidR="00634138" w:rsidRPr="00346B33">
        <w:rPr>
          <w:rFonts w:ascii="Palatino Linotype" w:hAnsi="Palatino Linotype"/>
        </w:rPr>
        <w:t>Pública</w:t>
      </w:r>
      <w:r w:rsidR="00D730A4" w:rsidRPr="00346B33">
        <w:rPr>
          <w:rFonts w:ascii="Palatino Linotype" w:hAnsi="Palatino Linotype"/>
        </w:rPr>
        <w:t xml:space="preserve"> </w:t>
      </w:r>
      <w:r w:rsidR="00634138" w:rsidRPr="00346B33">
        <w:rPr>
          <w:rFonts w:ascii="Palatino Linotype" w:hAnsi="Palatino Linotype"/>
        </w:rPr>
        <w:t>del</w:t>
      </w:r>
      <w:r w:rsidR="00D730A4" w:rsidRPr="00346B33">
        <w:rPr>
          <w:rFonts w:ascii="Palatino Linotype" w:hAnsi="Palatino Linotype"/>
        </w:rPr>
        <w:t xml:space="preserve"> </w:t>
      </w:r>
      <w:r w:rsidR="00634138" w:rsidRPr="00346B33">
        <w:rPr>
          <w:rFonts w:ascii="Palatino Linotype" w:hAnsi="Palatino Linotype"/>
        </w:rPr>
        <w:t>Estado</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México</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Municipios;</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9</w:t>
      </w:r>
      <w:r w:rsidR="00952BFE" w:rsidRPr="00346B33">
        <w:rPr>
          <w:rFonts w:ascii="Palatino Linotype" w:hAnsi="Palatino Linotype"/>
        </w:rPr>
        <w:t>,</w:t>
      </w:r>
      <w:r w:rsidR="00D730A4" w:rsidRPr="00346B33">
        <w:rPr>
          <w:rFonts w:ascii="Palatino Linotype" w:hAnsi="Palatino Linotype"/>
        </w:rPr>
        <w:t xml:space="preserve"> </w:t>
      </w:r>
      <w:r w:rsidR="00634138" w:rsidRPr="00346B33">
        <w:rPr>
          <w:rFonts w:ascii="Palatino Linotype" w:hAnsi="Palatino Linotype"/>
        </w:rPr>
        <w:t>fracciones</w:t>
      </w:r>
      <w:r w:rsidR="00D730A4" w:rsidRPr="00346B33">
        <w:rPr>
          <w:rFonts w:ascii="Palatino Linotype" w:hAnsi="Palatino Linotype"/>
        </w:rPr>
        <w:t xml:space="preserve"> </w:t>
      </w:r>
      <w:r w:rsidR="00634138" w:rsidRPr="00346B33">
        <w:rPr>
          <w:rFonts w:ascii="Palatino Linotype" w:hAnsi="Palatino Linotype"/>
        </w:rPr>
        <w:t>I</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XXIV</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11</w:t>
      </w:r>
      <w:r w:rsidR="00D730A4" w:rsidRPr="00346B33">
        <w:rPr>
          <w:rFonts w:ascii="Palatino Linotype" w:hAnsi="Palatino Linotype"/>
        </w:rPr>
        <w:t xml:space="preserve"> </w:t>
      </w:r>
      <w:r w:rsidR="00634138" w:rsidRPr="00346B33">
        <w:rPr>
          <w:rFonts w:ascii="Palatino Linotype" w:hAnsi="Palatino Linotype"/>
        </w:rPr>
        <w:t>del</w:t>
      </w:r>
      <w:r w:rsidR="00D730A4" w:rsidRPr="00346B33">
        <w:rPr>
          <w:rFonts w:ascii="Palatino Linotype" w:hAnsi="Palatino Linotype"/>
        </w:rPr>
        <w:t xml:space="preserve"> </w:t>
      </w:r>
      <w:r w:rsidR="00634138" w:rsidRPr="00346B33">
        <w:rPr>
          <w:rFonts w:ascii="Palatino Linotype" w:hAnsi="Palatino Linotype"/>
        </w:rPr>
        <w:t>Reglamento</w:t>
      </w:r>
      <w:r w:rsidR="00D730A4" w:rsidRPr="00346B33">
        <w:rPr>
          <w:rFonts w:ascii="Palatino Linotype" w:hAnsi="Palatino Linotype"/>
        </w:rPr>
        <w:t xml:space="preserve"> </w:t>
      </w:r>
      <w:r w:rsidR="00634138" w:rsidRPr="00346B33">
        <w:rPr>
          <w:rFonts w:ascii="Palatino Linotype" w:hAnsi="Palatino Linotype"/>
        </w:rPr>
        <w:t>Interior</w:t>
      </w:r>
      <w:r w:rsidR="00D730A4" w:rsidRPr="00346B33">
        <w:rPr>
          <w:rFonts w:ascii="Palatino Linotype" w:hAnsi="Palatino Linotype"/>
        </w:rPr>
        <w:t xml:space="preserve"> </w:t>
      </w:r>
      <w:r w:rsidR="00634138" w:rsidRPr="00346B33">
        <w:rPr>
          <w:rFonts w:ascii="Palatino Linotype" w:hAnsi="Palatino Linotype"/>
        </w:rPr>
        <w:t>del</w:t>
      </w:r>
      <w:r w:rsidR="00D730A4" w:rsidRPr="00346B33">
        <w:rPr>
          <w:rFonts w:ascii="Palatino Linotype" w:hAnsi="Palatino Linotype"/>
        </w:rPr>
        <w:t xml:space="preserve"> </w:t>
      </w:r>
      <w:r w:rsidR="00634138" w:rsidRPr="00346B33">
        <w:rPr>
          <w:rFonts w:ascii="Palatino Linotype" w:hAnsi="Palatino Linotype"/>
        </w:rPr>
        <w:t>Instituto</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Transparencia,</w:t>
      </w:r>
      <w:r w:rsidR="00D730A4" w:rsidRPr="00346B33">
        <w:rPr>
          <w:rFonts w:ascii="Palatino Linotype" w:hAnsi="Palatino Linotype"/>
        </w:rPr>
        <w:t xml:space="preserve"> </w:t>
      </w:r>
      <w:r w:rsidR="00634138" w:rsidRPr="00346B33">
        <w:rPr>
          <w:rFonts w:ascii="Palatino Linotype" w:hAnsi="Palatino Linotype"/>
        </w:rPr>
        <w:t>Acceso</w:t>
      </w:r>
      <w:r w:rsidR="00D730A4" w:rsidRPr="00346B33">
        <w:rPr>
          <w:rFonts w:ascii="Palatino Linotype" w:hAnsi="Palatino Linotype"/>
        </w:rPr>
        <w:t xml:space="preserve"> </w:t>
      </w:r>
      <w:r w:rsidR="00634138" w:rsidRPr="00346B33">
        <w:rPr>
          <w:rFonts w:ascii="Palatino Linotype" w:hAnsi="Palatino Linotype"/>
        </w:rPr>
        <w:t>a</w:t>
      </w:r>
      <w:r w:rsidR="00D730A4" w:rsidRPr="00346B33">
        <w:rPr>
          <w:rFonts w:ascii="Palatino Linotype" w:hAnsi="Palatino Linotype"/>
        </w:rPr>
        <w:t xml:space="preserve"> </w:t>
      </w:r>
      <w:r w:rsidR="00634138" w:rsidRPr="00346B33">
        <w:rPr>
          <w:rFonts w:ascii="Palatino Linotype" w:hAnsi="Palatino Linotype"/>
        </w:rPr>
        <w:t>la</w:t>
      </w:r>
      <w:r w:rsidR="00D730A4" w:rsidRPr="00346B33">
        <w:rPr>
          <w:rFonts w:ascii="Palatino Linotype" w:hAnsi="Palatino Linotype"/>
        </w:rPr>
        <w:t xml:space="preserve"> </w:t>
      </w:r>
      <w:r w:rsidR="00634138" w:rsidRPr="00346B33">
        <w:rPr>
          <w:rFonts w:ascii="Palatino Linotype" w:hAnsi="Palatino Linotype"/>
        </w:rPr>
        <w:t>Información</w:t>
      </w:r>
      <w:r w:rsidR="00D730A4" w:rsidRPr="00346B33">
        <w:rPr>
          <w:rFonts w:ascii="Palatino Linotype" w:hAnsi="Palatino Linotype"/>
        </w:rPr>
        <w:t xml:space="preserve"> </w:t>
      </w:r>
      <w:r w:rsidR="00634138" w:rsidRPr="00346B33">
        <w:rPr>
          <w:rFonts w:ascii="Palatino Linotype" w:hAnsi="Palatino Linotype"/>
        </w:rPr>
        <w:t>Pública</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Protección</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Datos</w:t>
      </w:r>
      <w:r w:rsidR="00D730A4" w:rsidRPr="00346B33">
        <w:rPr>
          <w:rFonts w:ascii="Palatino Linotype" w:hAnsi="Palatino Linotype"/>
        </w:rPr>
        <w:t xml:space="preserve"> </w:t>
      </w:r>
      <w:r w:rsidR="00634138" w:rsidRPr="00346B33">
        <w:rPr>
          <w:rFonts w:ascii="Palatino Linotype" w:hAnsi="Palatino Linotype"/>
        </w:rPr>
        <w:t>Personales</w:t>
      </w:r>
      <w:r w:rsidR="00D730A4" w:rsidRPr="00346B33">
        <w:rPr>
          <w:rFonts w:ascii="Palatino Linotype" w:hAnsi="Palatino Linotype"/>
        </w:rPr>
        <w:t xml:space="preserve"> </w:t>
      </w:r>
      <w:r w:rsidR="00634138" w:rsidRPr="00346B33">
        <w:rPr>
          <w:rFonts w:ascii="Palatino Linotype" w:hAnsi="Palatino Linotype"/>
        </w:rPr>
        <w:t>del</w:t>
      </w:r>
      <w:r w:rsidR="00D730A4" w:rsidRPr="00346B33">
        <w:rPr>
          <w:rFonts w:ascii="Palatino Linotype" w:hAnsi="Palatino Linotype"/>
        </w:rPr>
        <w:t xml:space="preserve"> </w:t>
      </w:r>
      <w:r w:rsidR="00634138" w:rsidRPr="00346B33">
        <w:rPr>
          <w:rFonts w:ascii="Palatino Linotype" w:hAnsi="Palatino Linotype"/>
        </w:rPr>
        <w:t>Estado</w:t>
      </w:r>
      <w:r w:rsidR="00D730A4" w:rsidRPr="00346B33">
        <w:rPr>
          <w:rFonts w:ascii="Palatino Linotype" w:hAnsi="Palatino Linotype"/>
        </w:rPr>
        <w:t xml:space="preserve"> </w:t>
      </w:r>
      <w:r w:rsidR="00634138" w:rsidRPr="00346B33">
        <w:rPr>
          <w:rFonts w:ascii="Palatino Linotype" w:hAnsi="Palatino Linotype"/>
        </w:rPr>
        <w:t>de</w:t>
      </w:r>
      <w:r w:rsidR="00D730A4" w:rsidRPr="00346B33">
        <w:rPr>
          <w:rFonts w:ascii="Palatino Linotype" w:hAnsi="Palatino Linotype"/>
        </w:rPr>
        <w:t xml:space="preserve"> </w:t>
      </w:r>
      <w:r w:rsidR="00634138" w:rsidRPr="00346B33">
        <w:rPr>
          <w:rFonts w:ascii="Palatino Linotype" w:hAnsi="Palatino Linotype"/>
        </w:rPr>
        <w:t>México</w:t>
      </w:r>
      <w:r w:rsidR="00D730A4" w:rsidRPr="00346B33">
        <w:rPr>
          <w:rFonts w:ascii="Palatino Linotype" w:hAnsi="Palatino Linotype"/>
        </w:rPr>
        <w:t xml:space="preserve"> </w:t>
      </w:r>
      <w:r w:rsidR="00634138" w:rsidRPr="00346B33">
        <w:rPr>
          <w:rFonts w:ascii="Palatino Linotype" w:hAnsi="Palatino Linotype"/>
        </w:rPr>
        <w:t>y</w:t>
      </w:r>
      <w:r w:rsidR="00D730A4" w:rsidRPr="00346B33">
        <w:rPr>
          <w:rFonts w:ascii="Palatino Linotype" w:hAnsi="Palatino Linotype"/>
        </w:rPr>
        <w:t xml:space="preserve"> </w:t>
      </w:r>
      <w:r w:rsidR="00634138" w:rsidRPr="00346B33">
        <w:rPr>
          <w:rFonts w:ascii="Palatino Linotype" w:hAnsi="Palatino Linotype"/>
        </w:rPr>
        <w:t>Municipios</w:t>
      </w:r>
      <w:r w:rsidRPr="00346B33">
        <w:rPr>
          <w:rFonts w:ascii="Palatino Linotype" w:hAnsi="Palatino Linotype" w:cs="Arial"/>
        </w:rPr>
        <w:t>.</w:t>
      </w:r>
    </w:p>
    <w:p w:rsidR="008A22C7" w:rsidRPr="00346B33" w:rsidRDefault="008A22C7" w:rsidP="007A4299">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34196C" w:rsidRPr="00346B33" w:rsidRDefault="0034196C" w:rsidP="007A4299">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346B33">
        <w:rPr>
          <w:rFonts w:ascii="Palatino Linotype" w:hAnsi="Palatino Linotype" w:cs="Arial"/>
          <w:b/>
        </w:rPr>
        <w:t>Interés.</w:t>
      </w:r>
      <w:r w:rsidR="00D730A4" w:rsidRPr="00346B33">
        <w:rPr>
          <w:rFonts w:ascii="Palatino Linotype" w:hAnsi="Palatino Linotype" w:cs="Arial"/>
        </w:rPr>
        <w:t xml:space="preserve"> </w:t>
      </w:r>
      <w:r w:rsidRPr="00346B33">
        <w:rPr>
          <w:rFonts w:ascii="Palatino Linotype" w:hAnsi="Palatino Linotype" w:cs="Arial"/>
        </w:rPr>
        <w:t>El</w:t>
      </w:r>
      <w:r w:rsidR="00D730A4" w:rsidRPr="00346B33">
        <w:rPr>
          <w:rFonts w:ascii="Palatino Linotype" w:hAnsi="Palatino Linotype" w:cs="Arial"/>
        </w:rPr>
        <w:t xml:space="preserve"> </w:t>
      </w:r>
      <w:r w:rsidRPr="00346B33">
        <w:rPr>
          <w:rFonts w:ascii="Palatino Linotype" w:hAnsi="Palatino Linotype" w:cs="Arial"/>
        </w:rPr>
        <w:t>recurso</w:t>
      </w:r>
      <w:r w:rsidR="00D730A4" w:rsidRPr="00346B33">
        <w:rPr>
          <w:rFonts w:ascii="Palatino Linotype" w:hAnsi="Palatino Linotype" w:cs="Arial"/>
        </w:rPr>
        <w:t xml:space="preserve"> </w:t>
      </w:r>
      <w:r w:rsidRPr="00346B33">
        <w:rPr>
          <w:rFonts w:ascii="Palatino Linotype" w:hAnsi="Palatino Linotype" w:cs="Arial"/>
        </w:rPr>
        <w:t>de</w:t>
      </w:r>
      <w:r w:rsidR="00D730A4" w:rsidRPr="00346B33">
        <w:rPr>
          <w:rFonts w:ascii="Palatino Linotype" w:hAnsi="Palatino Linotype" w:cs="Arial"/>
        </w:rPr>
        <w:t xml:space="preserve"> </w:t>
      </w:r>
      <w:r w:rsidRPr="00346B33">
        <w:rPr>
          <w:rFonts w:ascii="Palatino Linotype" w:hAnsi="Palatino Linotype" w:cs="Arial"/>
        </w:rPr>
        <w:t>revisión</w:t>
      </w:r>
      <w:r w:rsidR="00D730A4" w:rsidRPr="00346B33">
        <w:rPr>
          <w:rFonts w:ascii="Palatino Linotype" w:hAnsi="Palatino Linotype" w:cs="Arial"/>
        </w:rPr>
        <w:t xml:space="preserve"> </w:t>
      </w:r>
      <w:r w:rsidRPr="00346B33">
        <w:rPr>
          <w:rFonts w:ascii="Palatino Linotype" w:hAnsi="Palatino Linotype" w:cs="Arial"/>
        </w:rPr>
        <w:t>fue</w:t>
      </w:r>
      <w:r w:rsidR="00D730A4" w:rsidRPr="00346B33">
        <w:rPr>
          <w:rFonts w:ascii="Palatino Linotype" w:hAnsi="Palatino Linotype" w:cs="Arial"/>
        </w:rPr>
        <w:t xml:space="preserve"> </w:t>
      </w:r>
      <w:r w:rsidRPr="00346B33">
        <w:rPr>
          <w:rFonts w:ascii="Palatino Linotype" w:hAnsi="Palatino Linotype"/>
        </w:rPr>
        <w:t>interpuesto</w:t>
      </w:r>
      <w:r w:rsidR="00D730A4" w:rsidRPr="00346B33">
        <w:rPr>
          <w:rFonts w:ascii="Palatino Linotype" w:hAnsi="Palatino Linotype" w:cs="Arial"/>
        </w:rPr>
        <w:t xml:space="preserve"> </w:t>
      </w:r>
      <w:r w:rsidRPr="00346B33">
        <w:rPr>
          <w:rFonts w:ascii="Palatino Linotype" w:hAnsi="Palatino Linotype" w:cs="Arial"/>
        </w:rPr>
        <w:t>por</w:t>
      </w:r>
      <w:r w:rsidR="00D730A4" w:rsidRPr="00346B33">
        <w:rPr>
          <w:rFonts w:ascii="Palatino Linotype" w:hAnsi="Palatino Linotype" w:cs="Arial"/>
        </w:rPr>
        <w:t xml:space="preserve"> </w:t>
      </w:r>
      <w:r w:rsidRPr="00346B33">
        <w:rPr>
          <w:rFonts w:ascii="Palatino Linotype" w:hAnsi="Palatino Linotype" w:cs="Arial"/>
        </w:rPr>
        <w:t>parte</w:t>
      </w:r>
      <w:r w:rsidR="00D730A4" w:rsidRPr="00346B33">
        <w:rPr>
          <w:rFonts w:ascii="Palatino Linotype" w:hAnsi="Palatino Linotype" w:cs="Arial"/>
        </w:rPr>
        <w:t xml:space="preserve"> </w:t>
      </w:r>
      <w:r w:rsidRPr="00346B33">
        <w:rPr>
          <w:rFonts w:ascii="Palatino Linotype" w:hAnsi="Palatino Linotype" w:cs="Arial"/>
        </w:rPr>
        <w:t>legítima</w:t>
      </w:r>
      <w:r w:rsidR="00D730A4" w:rsidRPr="00346B33">
        <w:rPr>
          <w:rFonts w:ascii="Palatino Linotype" w:hAnsi="Palatino Linotype" w:cs="Arial"/>
        </w:rPr>
        <w:t xml:space="preserve"> </w:t>
      </w:r>
      <w:r w:rsidRPr="00346B33">
        <w:rPr>
          <w:rFonts w:ascii="Palatino Linotype" w:hAnsi="Palatino Linotype" w:cs="Arial"/>
        </w:rPr>
        <w:t>en</w:t>
      </w:r>
      <w:r w:rsidR="00D730A4" w:rsidRPr="00346B33">
        <w:rPr>
          <w:rFonts w:ascii="Palatino Linotype" w:hAnsi="Palatino Linotype" w:cs="Arial"/>
        </w:rPr>
        <w:t xml:space="preserve"> </w:t>
      </w:r>
      <w:r w:rsidRPr="00346B33">
        <w:rPr>
          <w:rFonts w:ascii="Palatino Linotype" w:hAnsi="Palatino Linotype" w:cs="Arial"/>
        </w:rPr>
        <w:t>atención</w:t>
      </w:r>
      <w:r w:rsidR="00D730A4" w:rsidRPr="00346B33">
        <w:rPr>
          <w:rFonts w:ascii="Palatino Linotype" w:hAnsi="Palatino Linotype" w:cs="Arial"/>
        </w:rPr>
        <w:t xml:space="preserve"> </w:t>
      </w:r>
      <w:r w:rsidRPr="00346B33">
        <w:rPr>
          <w:rFonts w:ascii="Palatino Linotype" w:hAnsi="Palatino Linotype" w:cs="Arial"/>
        </w:rPr>
        <w:t>a</w:t>
      </w:r>
      <w:r w:rsidR="00D730A4" w:rsidRPr="00346B33">
        <w:rPr>
          <w:rFonts w:ascii="Palatino Linotype" w:hAnsi="Palatino Linotype" w:cs="Arial"/>
        </w:rPr>
        <w:t xml:space="preserve"> </w:t>
      </w:r>
      <w:r w:rsidRPr="00346B33">
        <w:rPr>
          <w:rFonts w:ascii="Palatino Linotype" w:hAnsi="Palatino Linotype" w:cs="Arial"/>
        </w:rPr>
        <w:t>que</w:t>
      </w:r>
      <w:r w:rsidR="00D730A4" w:rsidRPr="00346B33">
        <w:rPr>
          <w:rFonts w:ascii="Palatino Linotype" w:hAnsi="Palatino Linotype" w:cs="Arial"/>
        </w:rPr>
        <w:t xml:space="preserve"> </w:t>
      </w:r>
      <w:r w:rsidRPr="00346B33">
        <w:rPr>
          <w:rFonts w:ascii="Palatino Linotype" w:hAnsi="Palatino Linotype" w:cs="Arial"/>
        </w:rPr>
        <w:t>fue</w:t>
      </w:r>
      <w:r w:rsidR="00D730A4" w:rsidRPr="00346B33">
        <w:rPr>
          <w:rFonts w:ascii="Palatino Linotype" w:hAnsi="Palatino Linotype" w:cs="Arial"/>
        </w:rPr>
        <w:t xml:space="preserve"> </w:t>
      </w:r>
      <w:r w:rsidRPr="00346B33">
        <w:rPr>
          <w:rFonts w:ascii="Palatino Linotype" w:hAnsi="Palatino Linotype"/>
        </w:rPr>
        <w:t>presentado</w:t>
      </w:r>
      <w:r w:rsidR="00D730A4" w:rsidRPr="00346B33">
        <w:rPr>
          <w:rFonts w:ascii="Palatino Linotype" w:hAnsi="Palatino Linotype" w:cs="Arial"/>
        </w:rPr>
        <w:t xml:space="preserve"> </w:t>
      </w:r>
      <w:r w:rsidRPr="00346B33">
        <w:rPr>
          <w:rFonts w:ascii="Palatino Linotype" w:hAnsi="Palatino Linotype" w:cs="Arial"/>
        </w:rPr>
        <w:t>por</w:t>
      </w:r>
      <w:r w:rsidR="00D730A4" w:rsidRPr="00346B33">
        <w:rPr>
          <w:rFonts w:ascii="Palatino Linotype" w:hAnsi="Palatino Linotype" w:cs="Arial"/>
        </w:rPr>
        <w:t xml:space="preserve"> </w:t>
      </w:r>
      <w:r w:rsidR="00910BF0" w:rsidRPr="00346B33">
        <w:rPr>
          <w:rFonts w:ascii="Palatino Linotype" w:hAnsi="Palatino Linotype" w:cs="Arial"/>
          <w:b/>
        </w:rPr>
        <w:t>EL</w:t>
      </w:r>
      <w:r w:rsidR="007E30BA" w:rsidRPr="00346B33">
        <w:rPr>
          <w:rFonts w:ascii="Palatino Linotype" w:hAnsi="Palatino Linotype" w:cs="Arial"/>
          <w:b/>
        </w:rPr>
        <w:t xml:space="preserve"> RECURRENTE</w:t>
      </w:r>
      <w:r w:rsidRPr="00346B33">
        <w:rPr>
          <w:rFonts w:ascii="Palatino Linotype" w:hAnsi="Palatino Linotype" w:cs="Arial"/>
          <w:snapToGrid w:val="0"/>
        </w:rPr>
        <w:t>,</w:t>
      </w:r>
      <w:r w:rsidR="00D730A4" w:rsidRPr="00346B33">
        <w:rPr>
          <w:rFonts w:ascii="Palatino Linotype" w:hAnsi="Palatino Linotype" w:cs="Arial"/>
          <w:snapToGrid w:val="0"/>
        </w:rPr>
        <w:t xml:space="preserve"> </w:t>
      </w:r>
      <w:r w:rsidRPr="00346B33">
        <w:rPr>
          <w:rFonts w:ascii="Palatino Linotype" w:hAnsi="Palatino Linotype" w:cs="Arial"/>
        </w:rPr>
        <w:t>quien</w:t>
      </w:r>
      <w:r w:rsidR="00D730A4" w:rsidRPr="00346B33">
        <w:rPr>
          <w:rFonts w:ascii="Palatino Linotype" w:hAnsi="Palatino Linotype" w:cs="Arial"/>
          <w:snapToGrid w:val="0"/>
        </w:rPr>
        <w:t xml:space="preserve"> </w:t>
      </w:r>
      <w:r w:rsidRPr="00346B33">
        <w:rPr>
          <w:rFonts w:ascii="Palatino Linotype" w:hAnsi="Palatino Linotype"/>
        </w:rPr>
        <w:t>formuló</w:t>
      </w:r>
      <w:r w:rsidR="00D730A4" w:rsidRPr="00346B33">
        <w:rPr>
          <w:rFonts w:ascii="Palatino Linotype" w:hAnsi="Palatino Linotype" w:cs="Arial"/>
          <w:snapToGrid w:val="0"/>
        </w:rPr>
        <w:t xml:space="preserve"> </w:t>
      </w:r>
      <w:r w:rsidRPr="00346B33">
        <w:rPr>
          <w:rFonts w:ascii="Palatino Linotype" w:hAnsi="Palatino Linotype" w:cs="Arial"/>
          <w:snapToGrid w:val="0"/>
        </w:rPr>
        <w:t>la</w:t>
      </w:r>
      <w:r w:rsidR="00D730A4" w:rsidRPr="00346B33">
        <w:rPr>
          <w:rFonts w:ascii="Palatino Linotype" w:hAnsi="Palatino Linotype" w:cs="Arial"/>
          <w:snapToGrid w:val="0"/>
        </w:rPr>
        <w:t xml:space="preserve"> </w:t>
      </w:r>
      <w:r w:rsidRPr="00346B33">
        <w:rPr>
          <w:rFonts w:ascii="Palatino Linotype" w:hAnsi="Palatino Linotype" w:cs="Arial"/>
        </w:rPr>
        <w:t>solicitud</w:t>
      </w:r>
      <w:r w:rsidR="00D730A4" w:rsidRPr="00346B33">
        <w:rPr>
          <w:rFonts w:ascii="Palatino Linotype" w:hAnsi="Palatino Linotype" w:cs="Arial"/>
          <w:snapToGrid w:val="0"/>
        </w:rPr>
        <w:t xml:space="preserve"> </w:t>
      </w:r>
      <w:r w:rsidRPr="00346B33">
        <w:rPr>
          <w:rFonts w:ascii="Palatino Linotype" w:hAnsi="Palatino Linotype" w:cs="Arial"/>
          <w:snapToGrid w:val="0"/>
        </w:rPr>
        <w:t>de</w:t>
      </w:r>
      <w:r w:rsidR="00D730A4" w:rsidRPr="00346B33">
        <w:rPr>
          <w:rFonts w:ascii="Palatino Linotype" w:hAnsi="Palatino Linotype" w:cs="Arial"/>
          <w:snapToGrid w:val="0"/>
        </w:rPr>
        <w:t xml:space="preserve"> </w:t>
      </w:r>
      <w:r w:rsidRPr="00346B33">
        <w:rPr>
          <w:rFonts w:ascii="Palatino Linotype" w:hAnsi="Palatino Linotype" w:cs="Arial"/>
          <w:snapToGrid w:val="0"/>
        </w:rPr>
        <w:t>información</w:t>
      </w:r>
      <w:r w:rsidR="00D730A4" w:rsidRPr="00346B33">
        <w:rPr>
          <w:rFonts w:ascii="Palatino Linotype" w:hAnsi="Palatino Linotype" w:cs="Arial"/>
          <w:snapToGrid w:val="0"/>
        </w:rPr>
        <w:t xml:space="preserve"> </w:t>
      </w:r>
      <w:r w:rsidRPr="00346B33">
        <w:rPr>
          <w:rFonts w:ascii="Palatino Linotype" w:hAnsi="Palatino Linotype" w:cs="Arial"/>
          <w:snapToGrid w:val="0"/>
        </w:rPr>
        <w:t>pública</w:t>
      </w:r>
      <w:r w:rsidR="00D730A4" w:rsidRPr="00346B33">
        <w:rPr>
          <w:rFonts w:ascii="Palatino Linotype" w:hAnsi="Palatino Linotype" w:cs="Arial"/>
          <w:snapToGrid w:val="0"/>
        </w:rPr>
        <w:t xml:space="preserve"> </w:t>
      </w:r>
      <w:r w:rsidRPr="00346B33">
        <w:rPr>
          <w:rFonts w:ascii="Palatino Linotype" w:hAnsi="Palatino Linotype"/>
        </w:rPr>
        <w:t>número</w:t>
      </w:r>
      <w:r w:rsidR="00D730A4" w:rsidRPr="00346B33">
        <w:rPr>
          <w:rFonts w:ascii="Palatino Linotype" w:hAnsi="Palatino Linotype" w:cs="Arial"/>
          <w:snapToGrid w:val="0"/>
        </w:rPr>
        <w:t xml:space="preserve"> </w:t>
      </w:r>
      <w:r w:rsidR="0090169C" w:rsidRPr="00346B33">
        <w:rPr>
          <w:rFonts w:ascii="Palatino Linotype" w:hAnsi="Palatino Linotype"/>
          <w:b/>
          <w:bCs/>
        </w:rPr>
        <w:t>00400</w:t>
      </w:r>
      <w:r w:rsidR="00910BF0" w:rsidRPr="00346B33">
        <w:rPr>
          <w:rFonts w:ascii="Palatino Linotype" w:hAnsi="Palatino Linotype"/>
          <w:b/>
          <w:bCs/>
        </w:rPr>
        <w:t>/FGJ</w:t>
      </w:r>
      <w:r w:rsidR="00FD78AF" w:rsidRPr="00346B33">
        <w:rPr>
          <w:rFonts w:ascii="Palatino Linotype" w:hAnsi="Palatino Linotype"/>
          <w:b/>
          <w:bCs/>
        </w:rPr>
        <w:t>/IP/2018</w:t>
      </w:r>
      <w:r w:rsidRPr="00346B33">
        <w:rPr>
          <w:rFonts w:ascii="Palatino Linotype" w:hAnsi="Palatino Linotype" w:cs="Arial"/>
          <w:lang w:val="es-ES_tradnl"/>
        </w:rPr>
        <w:t>.</w:t>
      </w:r>
    </w:p>
    <w:p w:rsidR="008A22C7" w:rsidRPr="00346B33" w:rsidRDefault="008A22C7" w:rsidP="007A4299">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rsidR="00861605" w:rsidRPr="00346B33" w:rsidRDefault="0034196C" w:rsidP="007A4299">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346B33">
        <w:rPr>
          <w:rFonts w:ascii="Palatino Linotype" w:hAnsi="Palatino Linotype" w:cs="Arial"/>
          <w:b/>
        </w:rPr>
        <w:t>Oportunidad.</w:t>
      </w:r>
      <w:r w:rsidR="00D730A4" w:rsidRPr="00346B33">
        <w:rPr>
          <w:rFonts w:ascii="Palatino Linotype" w:hAnsi="Palatino Linotype" w:cs="Arial"/>
          <w:b/>
        </w:rPr>
        <w:t xml:space="preserve"> </w:t>
      </w:r>
      <w:r w:rsidR="00861605" w:rsidRPr="00346B33">
        <w:rPr>
          <w:rFonts w:ascii="Palatino Linotype" w:hAnsi="Palatino Linotype" w:cs="Arial"/>
        </w:rPr>
        <w:t>El</w:t>
      </w:r>
      <w:r w:rsidR="00D730A4" w:rsidRPr="00346B33">
        <w:rPr>
          <w:rFonts w:ascii="Palatino Linotype" w:hAnsi="Palatino Linotype" w:cs="Arial"/>
        </w:rPr>
        <w:t xml:space="preserve"> </w:t>
      </w:r>
      <w:r w:rsidR="00861605" w:rsidRPr="00346B33">
        <w:rPr>
          <w:rFonts w:ascii="Palatino Linotype" w:hAnsi="Palatino Linotype" w:cs="Arial"/>
        </w:rPr>
        <w:t>recurso</w:t>
      </w:r>
      <w:r w:rsidR="00D730A4" w:rsidRPr="00346B33">
        <w:rPr>
          <w:rFonts w:ascii="Palatino Linotype" w:hAnsi="Palatino Linotype" w:cs="Arial"/>
        </w:rPr>
        <w:t xml:space="preserve"> </w:t>
      </w:r>
      <w:r w:rsidR="00861605" w:rsidRPr="00346B33">
        <w:rPr>
          <w:rFonts w:ascii="Palatino Linotype" w:hAnsi="Palatino Linotype" w:cs="Arial"/>
        </w:rPr>
        <w:t>de</w:t>
      </w:r>
      <w:r w:rsidR="00D730A4" w:rsidRPr="00346B33">
        <w:rPr>
          <w:rFonts w:ascii="Palatino Linotype" w:hAnsi="Palatino Linotype" w:cs="Arial"/>
        </w:rPr>
        <w:t xml:space="preserve"> </w:t>
      </w:r>
      <w:r w:rsidR="00861605" w:rsidRPr="00346B33">
        <w:rPr>
          <w:rFonts w:ascii="Palatino Linotype" w:hAnsi="Palatino Linotype" w:cs="Arial"/>
        </w:rPr>
        <w:t>revisión</w:t>
      </w:r>
      <w:r w:rsidR="00D730A4" w:rsidRPr="00346B33">
        <w:rPr>
          <w:rFonts w:ascii="Palatino Linotype" w:hAnsi="Palatino Linotype" w:cs="Arial"/>
        </w:rPr>
        <w:t xml:space="preserve"> </w:t>
      </w:r>
      <w:r w:rsidR="00861605" w:rsidRPr="00346B33">
        <w:rPr>
          <w:rFonts w:ascii="Palatino Linotype" w:hAnsi="Palatino Linotype" w:cs="Arial"/>
        </w:rPr>
        <w:t>fue</w:t>
      </w:r>
      <w:r w:rsidR="00D730A4" w:rsidRPr="00346B33">
        <w:rPr>
          <w:rFonts w:ascii="Palatino Linotype" w:hAnsi="Palatino Linotype" w:cs="Arial"/>
        </w:rPr>
        <w:t xml:space="preserve"> </w:t>
      </w:r>
      <w:r w:rsidR="00861605" w:rsidRPr="00346B33">
        <w:rPr>
          <w:rFonts w:ascii="Palatino Linotype" w:hAnsi="Palatino Linotype" w:cs="Arial"/>
        </w:rPr>
        <w:t>interpuesto</w:t>
      </w:r>
      <w:r w:rsidR="00D730A4" w:rsidRPr="00346B33">
        <w:rPr>
          <w:rFonts w:ascii="Palatino Linotype" w:hAnsi="Palatino Linotype" w:cs="Arial"/>
        </w:rPr>
        <w:t xml:space="preserve"> </w:t>
      </w:r>
      <w:r w:rsidR="00861605" w:rsidRPr="00346B33">
        <w:rPr>
          <w:rFonts w:ascii="Palatino Linotype" w:hAnsi="Palatino Linotype" w:cs="Arial"/>
        </w:rPr>
        <w:t>dentro</w:t>
      </w:r>
      <w:r w:rsidR="00D730A4" w:rsidRPr="00346B33">
        <w:rPr>
          <w:rFonts w:ascii="Palatino Linotype" w:hAnsi="Palatino Linotype" w:cs="Arial"/>
        </w:rPr>
        <w:t xml:space="preserve"> </w:t>
      </w:r>
      <w:r w:rsidR="00861605" w:rsidRPr="00346B33">
        <w:rPr>
          <w:rFonts w:ascii="Palatino Linotype" w:hAnsi="Palatino Linotype" w:cs="Arial"/>
        </w:rPr>
        <w:t>del</w:t>
      </w:r>
      <w:r w:rsidR="00D730A4" w:rsidRPr="00346B33">
        <w:rPr>
          <w:rFonts w:ascii="Palatino Linotype" w:hAnsi="Palatino Linotype" w:cs="Arial"/>
        </w:rPr>
        <w:t xml:space="preserve"> </w:t>
      </w:r>
      <w:r w:rsidR="00861605" w:rsidRPr="00346B33">
        <w:rPr>
          <w:rFonts w:ascii="Palatino Linotype" w:hAnsi="Palatino Linotype" w:cs="Arial"/>
        </w:rPr>
        <w:t>plazo</w:t>
      </w:r>
      <w:r w:rsidR="00D730A4" w:rsidRPr="00346B33">
        <w:rPr>
          <w:rFonts w:ascii="Palatino Linotype" w:hAnsi="Palatino Linotype" w:cs="Arial"/>
        </w:rPr>
        <w:t xml:space="preserve"> </w:t>
      </w:r>
      <w:r w:rsidR="00861605" w:rsidRPr="00346B33">
        <w:rPr>
          <w:rFonts w:ascii="Palatino Linotype" w:hAnsi="Palatino Linotype" w:cs="Arial"/>
        </w:rPr>
        <w:t>de</w:t>
      </w:r>
      <w:r w:rsidR="00D730A4" w:rsidRPr="00346B33">
        <w:rPr>
          <w:rFonts w:ascii="Palatino Linotype" w:hAnsi="Palatino Linotype" w:cs="Arial"/>
        </w:rPr>
        <w:t xml:space="preserve"> </w:t>
      </w:r>
      <w:r w:rsidR="00861605" w:rsidRPr="00346B33">
        <w:rPr>
          <w:rFonts w:ascii="Palatino Linotype" w:hAnsi="Palatino Linotype" w:cs="Arial"/>
        </w:rPr>
        <w:t>quince</w:t>
      </w:r>
      <w:r w:rsidR="00D730A4" w:rsidRPr="00346B33">
        <w:rPr>
          <w:rFonts w:ascii="Palatino Linotype" w:hAnsi="Palatino Linotype" w:cs="Arial"/>
        </w:rPr>
        <w:t xml:space="preserve"> </w:t>
      </w:r>
      <w:r w:rsidR="00861605" w:rsidRPr="00346B33">
        <w:rPr>
          <w:rFonts w:ascii="Palatino Linotype" w:hAnsi="Palatino Linotype" w:cs="Arial"/>
        </w:rPr>
        <w:t>días</w:t>
      </w:r>
      <w:r w:rsidR="00D730A4" w:rsidRPr="00346B33">
        <w:rPr>
          <w:rFonts w:ascii="Palatino Linotype" w:hAnsi="Palatino Linotype" w:cs="Arial"/>
        </w:rPr>
        <w:t xml:space="preserve"> </w:t>
      </w:r>
      <w:r w:rsidR="00861605" w:rsidRPr="00346B33">
        <w:rPr>
          <w:rFonts w:ascii="Palatino Linotype" w:hAnsi="Palatino Linotype" w:cs="Arial"/>
        </w:rPr>
        <w:t>hábiles</w:t>
      </w:r>
      <w:r w:rsidR="00D730A4" w:rsidRPr="00346B33">
        <w:rPr>
          <w:rFonts w:ascii="Palatino Linotype" w:hAnsi="Palatino Linotype" w:cs="Arial"/>
        </w:rPr>
        <w:t xml:space="preserve"> </w:t>
      </w:r>
      <w:r w:rsidR="00861605" w:rsidRPr="00346B33">
        <w:rPr>
          <w:rFonts w:ascii="Palatino Linotype" w:hAnsi="Palatino Linotype"/>
        </w:rPr>
        <w:t>contados</w:t>
      </w:r>
      <w:r w:rsidR="00D730A4" w:rsidRPr="00346B33">
        <w:rPr>
          <w:rFonts w:ascii="Palatino Linotype" w:hAnsi="Palatino Linotype" w:cs="Arial"/>
        </w:rPr>
        <w:t xml:space="preserve"> </w:t>
      </w:r>
      <w:r w:rsidR="00861605" w:rsidRPr="00346B33">
        <w:rPr>
          <w:rFonts w:ascii="Palatino Linotype" w:hAnsi="Palatino Linotype" w:cs="Arial"/>
        </w:rPr>
        <w:t>a</w:t>
      </w:r>
      <w:r w:rsidR="00D730A4" w:rsidRPr="00346B33">
        <w:rPr>
          <w:rFonts w:ascii="Palatino Linotype" w:hAnsi="Palatino Linotype" w:cs="Arial"/>
        </w:rPr>
        <w:t xml:space="preserve"> </w:t>
      </w:r>
      <w:r w:rsidR="00861605" w:rsidRPr="00346B33">
        <w:rPr>
          <w:rFonts w:ascii="Palatino Linotype" w:hAnsi="Palatino Linotype"/>
        </w:rPr>
        <w:t>partir</w:t>
      </w:r>
      <w:r w:rsidR="00D730A4" w:rsidRPr="00346B33">
        <w:rPr>
          <w:rFonts w:ascii="Palatino Linotype" w:hAnsi="Palatino Linotype" w:cs="Arial"/>
        </w:rPr>
        <w:t xml:space="preserve"> </w:t>
      </w:r>
      <w:r w:rsidR="00861605" w:rsidRPr="00346B33">
        <w:rPr>
          <w:rFonts w:ascii="Palatino Linotype" w:hAnsi="Palatino Linotype" w:cs="Arial"/>
        </w:rPr>
        <w:t>del</w:t>
      </w:r>
      <w:r w:rsidR="00D730A4" w:rsidRPr="00346B33">
        <w:rPr>
          <w:rFonts w:ascii="Palatino Linotype" w:hAnsi="Palatino Linotype" w:cs="Arial"/>
        </w:rPr>
        <w:t xml:space="preserve"> </w:t>
      </w:r>
      <w:r w:rsidR="00861605" w:rsidRPr="00346B33">
        <w:rPr>
          <w:rFonts w:ascii="Palatino Linotype" w:hAnsi="Palatino Linotype" w:cs="Arial"/>
        </w:rPr>
        <w:t>día</w:t>
      </w:r>
      <w:r w:rsidR="00D730A4" w:rsidRPr="00346B33">
        <w:rPr>
          <w:rFonts w:ascii="Palatino Linotype" w:hAnsi="Palatino Linotype" w:cs="Arial"/>
        </w:rPr>
        <w:t xml:space="preserve"> </w:t>
      </w:r>
      <w:r w:rsidR="00861605" w:rsidRPr="00346B33">
        <w:rPr>
          <w:rFonts w:ascii="Palatino Linotype" w:hAnsi="Palatino Linotype" w:cs="Arial"/>
        </w:rPr>
        <w:t>siguiente</w:t>
      </w:r>
      <w:r w:rsidR="00D730A4" w:rsidRPr="00346B33">
        <w:rPr>
          <w:rFonts w:ascii="Palatino Linotype" w:hAnsi="Palatino Linotype" w:cs="Arial"/>
        </w:rPr>
        <w:t xml:space="preserve"> </w:t>
      </w:r>
      <w:r w:rsidR="00861605" w:rsidRPr="00346B33">
        <w:rPr>
          <w:rFonts w:ascii="Palatino Linotype" w:hAnsi="Palatino Linotype" w:cs="Arial"/>
        </w:rPr>
        <w:t>al</w:t>
      </w:r>
      <w:r w:rsidR="00D730A4" w:rsidRPr="00346B33">
        <w:rPr>
          <w:rFonts w:ascii="Palatino Linotype" w:hAnsi="Palatino Linotype" w:cs="Arial"/>
        </w:rPr>
        <w:t xml:space="preserve"> </w:t>
      </w:r>
      <w:r w:rsidR="00861605" w:rsidRPr="00346B33">
        <w:rPr>
          <w:rFonts w:ascii="Palatino Linotype" w:hAnsi="Palatino Linotype" w:cs="Arial"/>
        </w:rPr>
        <w:t>que</w:t>
      </w:r>
      <w:r w:rsidR="00D730A4" w:rsidRPr="00346B33">
        <w:rPr>
          <w:rFonts w:ascii="Palatino Linotype" w:hAnsi="Palatino Linotype" w:cs="Arial"/>
        </w:rPr>
        <w:t xml:space="preserve"> </w:t>
      </w:r>
      <w:r w:rsidR="00910BF0" w:rsidRPr="00346B33">
        <w:rPr>
          <w:rFonts w:ascii="Palatino Linotype" w:hAnsi="Palatino Linotype" w:cs="Arial"/>
          <w:b/>
          <w:bCs/>
        </w:rPr>
        <w:t>EL</w:t>
      </w:r>
      <w:r w:rsidR="007E30BA" w:rsidRPr="00346B33">
        <w:rPr>
          <w:rFonts w:ascii="Palatino Linotype" w:hAnsi="Palatino Linotype" w:cs="Arial"/>
          <w:b/>
          <w:bCs/>
        </w:rPr>
        <w:t xml:space="preserve"> RECURRENTE</w:t>
      </w:r>
      <w:r w:rsidR="00D730A4" w:rsidRPr="00346B33">
        <w:rPr>
          <w:rFonts w:ascii="Palatino Linotype" w:hAnsi="Palatino Linotype" w:cs="Arial"/>
          <w:b/>
          <w:bCs/>
        </w:rPr>
        <w:t xml:space="preserve"> </w:t>
      </w:r>
      <w:r w:rsidR="00861605" w:rsidRPr="00346B33">
        <w:rPr>
          <w:rFonts w:ascii="Palatino Linotype" w:hAnsi="Palatino Linotype" w:cs="Arial"/>
        </w:rPr>
        <w:t>tuvo</w:t>
      </w:r>
      <w:r w:rsidR="00D730A4" w:rsidRPr="00346B33">
        <w:rPr>
          <w:rFonts w:ascii="Palatino Linotype" w:hAnsi="Palatino Linotype" w:cs="Arial"/>
        </w:rPr>
        <w:t xml:space="preserve"> </w:t>
      </w:r>
      <w:r w:rsidR="00861605" w:rsidRPr="00346B33">
        <w:rPr>
          <w:rFonts w:ascii="Palatino Linotype" w:hAnsi="Palatino Linotype" w:cs="Arial"/>
        </w:rPr>
        <w:t>conocimiento</w:t>
      </w:r>
      <w:r w:rsidR="00D730A4" w:rsidRPr="00346B33">
        <w:rPr>
          <w:rFonts w:ascii="Palatino Linotype" w:hAnsi="Palatino Linotype" w:cs="Arial"/>
        </w:rPr>
        <w:t xml:space="preserve"> </w:t>
      </w:r>
      <w:r w:rsidR="00861605" w:rsidRPr="00346B33">
        <w:rPr>
          <w:rFonts w:ascii="Palatino Linotype" w:hAnsi="Palatino Linotype" w:cs="Arial"/>
        </w:rPr>
        <w:t>de</w:t>
      </w:r>
      <w:r w:rsidR="00D730A4" w:rsidRPr="00346B33">
        <w:rPr>
          <w:rFonts w:ascii="Palatino Linotype" w:hAnsi="Palatino Linotype" w:cs="Arial"/>
        </w:rPr>
        <w:t xml:space="preserve"> </w:t>
      </w:r>
      <w:r w:rsidR="00861605" w:rsidRPr="00346B33">
        <w:rPr>
          <w:rFonts w:ascii="Palatino Linotype" w:hAnsi="Palatino Linotype" w:cs="Arial"/>
        </w:rPr>
        <w:t>la</w:t>
      </w:r>
      <w:r w:rsidR="00D730A4" w:rsidRPr="00346B33">
        <w:rPr>
          <w:rFonts w:ascii="Palatino Linotype" w:hAnsi="Palatino Linotype" w:cs="Arial"/>
        </w:rPr>
        <w:t xml:space="preserve"> </w:t>
      </w:r>
      <w:r w:rsidR="00861605" w:rsidRPr="00346B33">
        <w:rPr>
          <w:rFonts w:ascii="Palatino Linotype" w:hAnsi="Palatino Linotype" w:cs="Arial"/>
        </w:rPr>
        <w:t>respuesta</w:t>
      </w:r>
      <w:r w:rsidR="00D730A4" w:rsidRPr="00346B33">
        <w:rPr>
          <w:rFonts w:ascii="Palatino Linotype" w:hAnsi="Palatino Linotype" w:cs="Arial"/>
        </w:rPr>
        <w:t xml:space="preserve"> </w:t>
      </w:r>
      <w:r w:rsidR="00861605" w:rsidRPr="00346B33">
        <w:rPr>
          <w:rFonts w:ascii="Palatino Linotype" w:hAnsi="Palatino Linotype" w:cs="Arial"/>
        </w:rPr>
        <w:t>impugnada,</w:t>
      </w:r>
      <w:r w:rsidR="00D730A4" w:rsidRPr="00346B33">
        <w:rPr>
          <w:rFonts w:ascii="Palatino Linotype" w:hAnsi="Palatino Linotype" w:cs="Arial"/>
        </w:rPr>
        <w:t xml:space="preserve"> </w:t>
      </w:r>
      <w:r w:rsidR="00861605" w:rsidRPr="00346B33">
        <w:rPr>
          <w:rFonts w:ascii="Palatino Linotype" w:hAnsi="Palatino Linotype" w:cs="Arial"/>
        </w:rPr>
        <w:t>tal</w:t>
      </w:r>
      <w:r w:rsidR="00D730A4" w:rsidRPr="00346B33">
        <w:rPr>
          <w:rFonts w:ascii="Palatino Linotype" w:hAnsi="Palatino Linotype" w:cs="Arial"/>
        </w:rPr>
        <w:t xml:space="preserve"> </w:t>
      </w:r>
      <w:r w:rsidR="00861605" w:rsidRPr="00346B33">
        <w:rPr>
          <w:rFonts w:ascii="Palatino Linotype" w:hAnsi="Palatino Linotype" w:cs="Arial"/>
        </w:rPr>
        <w:t>y</w:t>
      </w:r>
      <w:r w:rsidR="00D730A4" w:rsidRPr="00346B33">
        <w:rPr>
          <w:rFonts w:ascii="Palatino Linotype" w:hAnsi="Palatino Linotype" w:cs="Arial"/>
        </w:rPr>
        <w:t xml:space="preserve"> </w:t>
      </w:r>
      <w:r w:rsidR="00861605" w:rsidRPr="00346B33">
        <w:rPr>
          <w:rFonts w:ascii="Palatino Linotype" w:hAnsi="Palatino Linotype" w:cs="Arial"/>
        </w:rPr>
        <w:t>como</w:t>
      </w:r>
      <w:r w:rsidR="00D730A4" w:rsidRPr="00346B33">
        <w:rPr>
          <w:rFonts w:ascii="Palatino Linotype" w:hAnsi="Palatino Linotype" w:cs="Arial"/>
        </w:rPr>
        <w:t xml:space="preserve"> </w:t>
      </w:r>
      <w:r w:rsidR="00861605" w:rsidRPr="00346B33">
        <w:rPr>
          <w:rFonts w:ascii="Palatino Linotype" w:hAnsi="Palatino Linotype" w:cs="Arial"/>
        </w:rPr>
        <w:t>lo</w:t>
      </w:r>
      <w:r w:rsidR="00D730A4" w:rsidRPr="00346B33">
        <w:rPr>
          <w:rFonts w:ascii="Palatino Linotype" w:hAnsi="Palatino Linotype" w:cs="Arial"/>
        </w:rPr>
        <w:t xml:space="preserve"> </w:t>
      </w:r>
      <w:r w:rsidR="00861605" w:rsidRPr="00346B33">
        <w:rPr>
          <w:rFonts w:ascii="Palatino Linotype" w:hAnsi="Palatino Linotype" w:cs="Arial"/>
        </w:rPr>
        <w:t>prevé</w:t>
      </w:r>
      <w:r w:rsidR="00D730A4" w:rsidRPr="00346B33">
        <w:rPr>
          <w:rFonts w:ascii="Palatino Linotype" w:hAnsi="Palatino Linotype" w:cs="Arial"/>
        </w:rPr>
        <w:t xml:space="preserve"> </w:t>
      </w:r>
      <w:r w:rsidR="00861605" w:rsidRPr="00346B33">
        <w:rPr>
          <w:rFonts w:ascii="Palatino Linotype" w:hAnsi="Palatino Linotype" w:cs="Arial"/>
        </w:rPr>
        <w:t>el</w:t>
      </w:r>
      <w:r w:rsidR="00D730A4" w:rsidRPr="00346B33">
        <w:rPr>
          <w:rFonts w:ascii="Palatino Linotype" w:hAnsi="Palatino Linotype" w:cs="Arial"/>
        </w:rPr>
        <w:t xml:space="preserve"> </w:t>
      </w:r>
      <w:r w:rsidR="00861605" w:rsidRPr="00346B33">
        <w:rPr>
          <w:rFonts w:ascii="Palatino Linotype" w:hAnsi="Palatino Linotype" w:cs="Arial"/>
        </w:rPr>
        <w:t>artículo</w:t>
      </w:r>
      <w:r w:rsidR="00D730A4" w:rsidRPr="00346B33">
        <w:rPr>
          <w:rFonts w:ascii="Palatino Linotype" w:hAnsi="Palatino Linotype" w:cs="Arial"/>
        </w:rPr>
        <w:t xml:space="preserve"> </w:t>
      </w:r>
      <w:r w:rsidR="00861605" w:rsidRPr="00346B33">
        <w:rPr>
          <w:rFonts w:ascii="Palatino Linotype" w:hAnsi="Palatino Linotype" w:cs="Arial"/>
        </w:rPr>
        <w:t>178</w:t>
      </w:r>
      <w:r w:rsidR="00D730A4" w:rsidRPr="00346B33">
        <w:rPr>
          <w:rFonts w:ascii="Palatino Linotype" w:hAnsi="Palatino Linotype" w:cs="Arial"/>
        </w:rPr>
        <w:t xml:space="preserve"> </w:t>
      </w:r>
      <w:r w:rsidR="00861605" w:rsidRPr="00346B33">
        <w:rPr>
          <w:rFonts w:ascii="Palatino Linotype" w:hAnsi="Palatino Linotype" w:cs="Arial"/>
        </w:rPr>
        <w:t>de</w:t>
      </w:r>
      <w:r w:rsidR="00D730A4" w:rsidRPr="00346B33">
        <w:rPr>
          <w:rFonts w:ascii="Palatino Linotype" w:hAnsi="Palatino Linotype" w:cs="Arial"/>
        </w:rPr>
        <w:t xml:space="preserve"> </w:t>
      </w:r>
      <w:r w:rsidR="00861605" w:rsidRPr="00346B33">
        <w:rPr>
          <w:rFonts w:ascii="Palatino Linotype" w:hAnsi="Palatino Linotype" w:cs="Arial"/>
        </w:rPr>
        <w:t>la</w:t>
      </w:r>
      <w:r w:rsidR="00D730A4" w:rsidRPr="00346B33">
        <w:rPr>
          <w:rFonts w:ascii="Palatino Linotype" w:hAnsi="Palatino Linotype" w:cs="Arial"/>
        </w:rPr>
        <w:t xml:space="preserve"> </w:t>
      </w:r>
      <w:r w:rsidR="00861605" w:rsidRPr="00346B33">
        <w:rPr>
          <w:rFonts w:ascii="Palatino Linotype" w:hAnsi="Palatino Linotype" w:cs="Arial"/>
        </w:rPr>
        <w:t>Ley</w:t>
      </w:r>
      <w:r w:rsidR="00D730A4" w:rsidRPr="00346B33">
        <w:rPr>
          <w:rFonts w:ascii="Palatino Linotype" w:hAnsi="Palatino Linotype" w:cs="Arial"/>
        </w:rPr>
        <w:t xml:space="preserve"> </w:t>
      </w:r>
      <w:r w:rsidR="00861605" w:rsidRPr="00346B33">
        <w:rPr>
          <w:rFonts w:ascii="Palatino Linotype" w:hAnsi="Palatino Linotype" w:cs="Arial"/>
        </w:rPr>
        <w:t>de</w:t>
      </w:r>
      <w:r w:rsidR="00D730A4" w:rsidRPr="00346B33">
        <w:rPr>
          <w:rFonts w:ascii="Palatino Linotype" w:hAnsi="Palatino Linotype" w:cs="Arial"/>
        </w:rPr>
        <w:t xml:space="preserve"> </w:t>
      </w:r>
      <w:r w:rsidR="00861605" w:rsidRPr="00346B33">
        <w:rPr>
          <w:rFonts w:ascii="Palatino Linotype" w:hAnsi="Palatino Linotype" w:cs="Arial"/>
        </w:rPr>
        <w:t>Transparencia</w:t>
      </w:r>
      <w:r w:rsidR="00D730A4" w:rsidRPr="00346B33">
        <w:rPr>
          <w:rFonts w:ascii="Palatino Linotype" w:hAnsi="Palatino Linotype" w:cs="Arial"/>
        </w:rPr>
        <w:t xml:space="preserve"> </w:t>
      </w:r>
      <w:r w:rsidR="00861605" w:rsidRPr="00346B33">
        <w:rPr>
          <w:rFonts w:ascii="Palatino Linotype" w:hAnsi="Palatino Linotype" w:cs="Arial"/>
        </w:rPr>
        <w:t>y</w:t>
      </w:r>
      <w:r w:rsidR="00D730A4" w:rsidRPr="00346B33">
        <w:rPr>
          <w:rFonts w:ascii="Palatino Linotype" w:hAnsi="Palatino Linotype" w:cs="Arial"/>
        </w:rPr>
        <w:t xml:space="preserve"> </w:t>
      </w:r>
      <w:r w:rsidR="00861605" w:rsidRPr="00346B33">
        <w:rPr>
          <w:rFonts w:ascii="Palatino Linotype" w:hAnsi="Palatino Linotype" w:cs="Arial"/>
        </w:rPr>
        <w:t>Acceso</w:t>
      </w:r>
      <w:r w:rsidR="00D730A4" w:rsidRPr="00346B33">
        <w:rPr>
          <w:rFonts w:ascii="Palatino Linotype" w:hAnsi="Palatino Linotype" w:cs="Arial"/>
        </w:rPr>
        <w:t xml:space="preserve"> </w:t>
      </w:r>
      <w:r w:rsidR="00861605" w:rsidRPr="00346B33">
        <w:rPr>
          <w:rFonts w:ascii="Palatino Linotype" w:hAnsi="Palatino Linotype" w:cs="Arial"/>
        </w:rPr>
        <w:t>a</w:t>
      </w:r>
      <w:r w:rsidR="00D730A4" w:rsidRPr="00346B33">
        <w:rPr>
          <w:rFonts w:ascii="Palatino Linotype" w:hAnsi="Palatino Linotype" w:cs="Arial"/>
        </w:rPr>
        <w:t xml:space="preserve"> </w:t>
      </w:r>
      <w:r w:rsidR="00861605" w:rsidRPr="00346B33">
        <w:rPr>
          <w:rFonts w:ascii="Palatino Linotype" w:hAnsi="Palatino Linotype" w:cs="Arial"/>
        </w:rPr>
        <w:t>la</w:t>
      </w:r>
      <w:r w:rsidR="00D730A4" w:rsidRPr="00346B33">
        <w:rPr>
          <w:rFonts w:ascii="Palatino Linotype" w:hAnsi="Palatino Linotype" w:cs="Arial"/>
        </w:rPr>
        <w:t xml:space="preserve"> </w:t>
      </w:r>
      <w:r w:rsidR="00861605" w:rsidRPr="00346B33">
        <w:rPr>
          <w:rFonts w:ascii="Palatino Linotype" w:hAnsi="Palatino Linotype" w:cs="Arial"/>
        </w:rPr>
        <w:t>Información</w:t>
      </w:r>
      <w:r w:rsidR="00D730A4" w:rsidRPr="00346B33">
        <w:rPr>
          <w:rFonts w:ascii="Palatino Linotype" w:hAnsi="Palatino Linotype" w:cs="Arial"/>
        </w:rPr>
        <w:t xml:space="preserve"> </w:t>
      </w:r>
      <w:r w:rsidR="00861605" w:rsidRPr="00346B33">
        <w:rPr>
          <w:rFonts w:ascii="Palatino Linotype" w:hAnsi="Palatino Linotype" w:cs="Arial"/>
        </w:rPr>
        <w:t>Pública</w:t>
      </w:r>
      <w:r w:rsidR="00D730A4" w:rsidRPr="00346B33">
        <w:rPr>
          <w:rFonts w:ascii="Palatino Linotype" w:hAnsi="Palatino Linotype" w:cs="Arial"/>
        </w:rPr>
        <w:t xml:space="preserve"> </w:t>
      </w:r>
      <w:r w:rsidR="00861605" w:rsidRPr="00346B33">
        <w:rPr>
          <w:rFonts w:ascii="Palatino Linotype" w:hAnsi="Palatino Linotype" w:cs="Arial"/>
        </w:rPr>
        <w:t>del</w:t>
      </w:r>
      <w:r w:rsidR="00D730A4" w:rsidRPr="00346B33">
        <w:rPr>
          <w:rFonts w:ascii="Palatino Linotype" w:hAnsi="Palatino Linotype" w:cs="Arial"/>
        </w:rPr>
        <w:t xml:space="preserve"> </w:t>
      </w:r>
      <w:r w:rsidR="00861605" w:rsidRPr="00346B33">
        <w:rPr>
          <w:rFonts w:ascii="Palatino Linotype" w:hAnsi="Palatino Linotype" w:cs="Arial"/>
        </w:rPr>
        <w:t>Estado</w:t>
      </w:r>
      <w:r w:rsidR="00D730A4" w:rsidRPr="00346B33">
        <w:rPr>
          <w:rFonts w:ascii="Palatino Linotype" w:hAnsi="Palatino Linotype" w:cs="Arial"/>
        </w:rPr>
        <w:t xml:space="preserve"> </w:t>
      </w:r>
      <w:r w:rsidR="00861605" w:rsidRPr="00346B33">
        <w:rPr>
          <w:rFonts w:ascii="Palatino Linotype" w:hAnsi="Palatino Linotype" w:cs="Arial"/>
        </w:rPr>
        <w:t>de</w:t>
      </w:r>
      <w:r w:rsidR="00D730A4" w:rsidRPr="00346B33">
        <w:rPr>
          <w:rFonts w:ascii="Palatino Linotype" w:hAnsi="Palatino Linotype" w:cs="Arial"/>
        </w:rPr>
        <w:t xml:space="preserve"> </w:t>
      </w:r>
      <w:r w:rsidR="00861605" w:rsidRPr="00346B33">
        <w:rPr>
          <w:rFonts w:ascii="Palatino Linotype" w:hAnsi="Palatino Linotype" w:cs="Arial"/>
        </w:rPr>
        <w:t>México</w:t>
      </w:r>
      <w:r w:rsidR="00D730A4" w:rsidRPr="00346B33">
        <w:rPr>
          <w:rFonts w:ascii="Palatino Linotype" w:hAnsi="Palatino Linotype" w:cs="Arial"/>
        </w:rPr>
        <w:t xml:space="preserve"> </w:t>
      </w:r>
      <w:r w:rsidR="00861605" w:rsidRPr="00346B33">
        <w:rPr>
          <w:rFonts w:ascii="Palatino Linotype" w:hAnsi="Palatino Linotype" w:cs="Arial"/>
        </w:rPr>
        <w:t>y</w:t>
      </w:r>
      <w:r w:rsidR="00D730A4" w:rsidRPr="00346B33">
        <w:rPr>
          <w:rFonts w:ascii="Palatino Linotype" w:hAnsi="Palatino Linotype" w:cs="Arial"/>
        </w:rPr>
        <w:t xml:space="preserve"> </w:t>
      </w:r>
      <w:r w:rsidR="00861605" w:rsidRPr="00346B33">
        <w:rPr>
          <w:rFonts w:ascii="Palatino Linotype" w:hAnsi="Palatino Linotype" w:cs="Arial"/>
        </w:rPr>
        <w:t>Municipios,</w:t>
      </w:r>
      <w:r w:rsidR="00D730A4" w:rsidRPr="00346B33">
        <w:rPr>
          <w:rFonts w:ascii="Palatino Linotype" w:hAnsi="Palatino Linotype" w:cs="Arial"/>
        </w:rPr>
        <w:t xml:space="preserve"> </w:t>
      </w:r>
      <w:r w:rsidR="00861605" w:rsidRPr="00346B33">
        <w:rPr>
          <w:rFonts w:ascii="Palatino Linotype" w:hAnsi="Palatino Linotype" w:cs="Arial"/>
        </w:rPr>
        <w:t>que</w:t>
      </w:r>
      <w:r w:rsidR="00D730A4" w:rsidRPr="00346B33">
        <w:rPr>
          <w:rFonts w:ascii="Palatino Linotype" w:hAnsi="Palatino Linotype" w:cs="Arial"/>
        </w:rPr>
        <w:t xml:space="preserve"> </w:t>
      </w:r>
      <w:r w:rsidR="00861605" w:rsidRPr="00346B33">
        <w:rPr>
          <w:rFonts w:ascii="Palatino Linotype" w:hAnsi="Palatino Linotype" w:cs="Arial"/>
        </w:rPr>
        <w:t>establece:</w:t>
      </w:r>
    </w:p>
    <w:p w:rsidR="008A22C7" w:rsidRPr="00346B33" w:rsidRDefault="008A22C7" w:rsidP="007A4299">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rsidR="00861605" w:rsidRPr="00346B33" w:rsidRDefault="00861605" w:rsidP="007A4299">
      <w:pPr>
        <w:ind w:left="709" w:right="757"/>
        <w:jc w:val="both"/>
        <w:rPr>
          <w:rFonts w:ascii="Palatino Linotype" w:hAnsi="Palatino Linotype" w:cs="Arial"/>
          <w:i/>
          <w:sz w:val="22"/>
        </w:rPr>
      </w:pPr>
      <w:r w:rsidRPr="00346B33">
        <w:rPr>
          <w:rFonts w:ascii="Palatino Linotype" w:hAnsi="Palatino Linotype" w:cs="Arial"/>
          <w:i/>
          <w:sz w:val="22"/>
        </w:rPr>
        <w:t>“</w:t>
      </w:r>
      <w:r w:rsidRPr="00346B33">
        <w:rPr>
          <w:rFonts w:ascii="Palatino Linotype" w:hAnsi="Palatino Linotype" w:cs="Arial"/>
          <w:b/>
          <w:i/>
          <w:sz w:val="22"/>
        </w:rPr>
        <w:t>Artículo</w:t>
      </w:r>
      <w:r w:rsidR="00D730A4" w:rsidRPr="00346B33">
        <w:rPr>
          <w:rFonts w:ascii="Palatino Linotype" w:hAnsi="Palatino Linotype" w:cs="Arial"/>
          <w:b/>
          <w:i/>
          <w:sz w:val="22"/>
        </w:rPr>
        <w:t xml:space="preserve"> </w:t>
      </w:r>
      <w:r w:rsidRPr="00346B33">
        <w:rPr>
          <w:rFonts w:ascii="Palatino Linotype" w:hAnsi="Palatino Linotype" w:cs="Arial"/>
          <w:b/>
          <w:i/>
          <w:sz w:val="22"/>
        </w:rPr>
        <w:t>178.</w:t>
      </w:r>
      <w:r w:rsidR="00D730A4" w:rsidRPr="00346B33">
        <w:rPr>
          <w:rFonts w:ascii="Palatino Linotype" w:hAnsi="Palatino Linotype" w:cs="Arial"/>
          <w:i/>
          <w:sz w:val="22"/>
        </w:rPr>
        <w:t xml:space="preserve"> </w:t>
      </w:r>
      <w:r w:rsidRPr="00346B33">
        <w:rPr>
          <w:rFonts w:ascii="Palatino Linotype" w:hAnsi="Palatino Linotype" w:cs="Arial"/>
          <w:i/>
          <w:sz w:val="22"/>
        </w:rPr>
        <w:t>El</w:t>
      </w:r>
      <w:r w:rsidR="00D730A4" w:rsidRPr="00346B33">
        <w:rPr>
          <w:rFonts w:ascii="Palatino Linotype" w:hAnsi="Palatino Linotype" w:cs="Arial"/>
          <w:i/>
          <w:sz w:val="22"/>
        </w:rPr>
        <w:t xml:space="preserve"> </w:t>
      </w:r>
      <w:r w:rsidRPr="00346B33">
        <w:rPr>
          <w:rFonts w:ascii="Palatino Linotype" w:hAnsi="Palatino Linotype" w:cs="Arial"/>
          <w:i/>
          <w:sz w:val="22"/>
        </w:rPr>
        <w:t>solicitante</w:t>
      </w:r>
      <w:r w:rsidR="00D730A4" w:rsidRPr="00346B33">
        <w:rPr>
          <w:rFonts w:ascii="Palatino Linotype" w:hAnsi="Palatino Linotype" w:cs="Arial"/>
          <w:i/>
          <w:sz w:val="22"/>
        </w:rPr>
        <w:t xml:space="preserve"> </w:t>
      </w:r>
      <w:r w:rsidRPr="00346B33">
        <w:rPr>
          <w:rFonts w:ascii="Palatino Linotype" w:hAnsi="Palatino Linotype" w:cs="Arial"/>
          <w:i/>
          <w:sz w:val="22"/>
        </w:rPr>
        <w:t>podrá</w:t>
      </w:r>
      <w:r w:rsidR="00D730A4" w:rsidRPr="00346B33">
        <w:rPr>
          <w:rFonts w:ascii="Palatino Linotype" w:hAnsi="Palatino Linotype" w:cs="Arial"/>
          <w:i/>
          <w:sz w:val="22"/>
        </w:rPr>
        <w:t xml:space="preserve"> </w:t>
      </w:r>
      <w:r w:rsidRPr="00346B33">
        <w:rPr>
          <w:rFonts w:ascii="Palatino Linotype" w:hAnsi="Palatino Linotype" w:cs="Arial"/>
          <w:i/>
          <w:sz w:val="22"/>
        </w:rPr>
        <w:t>interponer,</w:t>
      </w:r>
      <w:r w:rsidR="00D730A4" w:rsidRPr="00346B33">
        <w:rPr>
          <w:rFonts w:ascii="Palatino Linotype" w:hAnsi="Palatino Linotype" w:cs="Arial"/>
          <w:i/>
          <w:sz w:val="22"/>
        </w:rPr>
        <w:t xml:space="preserve"> </w:t>
      </w:r>
      <w:r w:rsidRPr="00346B33">
        <w:rPr>
          <w:rFonts w:ascii="Palatino Linotype" w:hAnsi="Palatino Linotype" w:cs="Arial"/>
          <w:i/>
          <w:sz w:val="22"/>
        </w:rPr>
        <w:t>por</w:t>
      </w:r>
      <w:r w:rsidR="00D730A4" w:rsidRPr="00346B33">
        <w:rPr>
          <w:rFonts w:ascii="Palatino Linotype" w:hAnsi="Palatino Linotype" w:cs="Arial"/>
          <w:i/>
          <w:sz w:val="22"/>
        </w:rPr>
        <w:t xml:space="preserve"> </w:t>
      </w:r>
      <w:r w:rsidRPr="00346B33">
        <w:rPr>
          <w:rFonts w:ascii="Palatino Linotype" w:hAnsi="Palatino Linotype" w:cs="Arial"/>
          <w:i/>
          <w:sz w:val="22"/>
        </w:rPr>
        <w:t>sí</w:t>
      </w:r>
      <w:r w:rsidR="00D730A4" w:rsidRPr="00346B33">
        <w:rPr>
          <w:rFonts w:ascii="Palatino Linotype" w:hAnsi="Palatino Linotype" w:cs="Arial"/>
          <w:i/>
          <w:sz w:val="22"/>
        </w:rPr>
        <w:t xml:space="preserve"> </w:t>
      </w:r>
      <w:r w:rsidRPr="00346B33">
        <w:rPr>
          <w:rFonts w:ascii="Palatino Linotype" w:hAnsi="Palatino Linotype" w:cs="Arial"/>
          <w:i/>
          <w:sz w:val="22"/>
        </w:rPr>
        <w:t>mismo</w:t>
      </w:r>
      <w:r w:rsidR="00D730A4" w:rsidRPr="00346B33">
        <w:rPr>
          <w:rFonts w:ascii="Palatino Linotype" w:hAnsi="Palatino Linotype" w:cs="Arial"/>
          <w:i/>
          <w:sz w:val="22"/>
        </w:rPr>
        <w:t xml:space="preserve"> </w:t>
      </w:r>
      <w:r w:rsidRPr="00346B33">
        <w:rPr>
          <w:rFonts w:ascii="Palatino Linotype" w:hAnsi="Palatino Linotype" w:cs="Arial"/>
          <w:i/>
          <w:sz w:val="22"/>
        </w:rPr>
        <w:t>o</w:t>
      </w:r>
      <w:r w:rsidR="00D730A4" w:rsidRPr="00346B33">
        <w:rPr>
          <w:rFonts w:ascii="Palatino Linotype" w:hAnsi="Palatino Linotype" w:cs="Arial"/>
          <w:i/>
          <w:sz w:val="22"/>
        </w:rPr>
        <w:t xml:space="preserve"> </w:t>
      </w:r>
      <w:r w:rsidRPr="00346B33">
        <w:rPr>
          <w:rFonts w:ascii="Palatino Linotype" w:hAnsi="Palatino Linotype" w:cs="Arial"/>
          <w:i/>
          <w:sz w:val="22"/>
        </w:rPr>
        <w:t>a</w:t>
      </w:r>
      <w:r w:rsidR="00D730A4" w:rsidRPr="00346B33">
        <w:rPr>
          <w:rFonts w:ascii="Palatino Linotype" w:hAnsi="Palatino Linotype" w:cs="Arial"/>
          <w:i/>
          <w:sz w:val="22"/>
        </w:rPr>
        <w:t xml:space="preserve"> </w:t>
      </w:r>
      <w:r w:rsidRPr="00346B33">
        <w:rPr>
          <w:rFonts w:ascii="Palatino Linotype" w:hAnsi="Palatino Linotype" w:cs="Arial"/>
          <w:i/>
          <w:sz w:val="22"/>
        </w:rPr>
        <w:t>través</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su</w:t>
      </w:r>
      <w:r w:rsidR="00D730A4" w:rsidRPr="00346B33">
        <w:rPr>
          <w:rFonts w:ascii="Palatino Linotype" w:hAnsi="Palatino Linotype" w:cs="Arial"/>
          <w:i/>
          <w:sz w:val="22"/>
        </w:rPr>
        <w:t xml:space="preserve"> </w:t>
      </w:r>
      <w:r w:rsidRPr="00346B33">
        <w:rPr>
          <w:rFonts w:ascii="Palatino Linotype" w:hAnsi="Palatino Linotype" w:cs="Arial"/>
          <w:i/>
          <w:sz w:val="22"/>
        </w:rPr>
        <w:t>representante,</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manera</w:t>
      </w:r>
      <w:r w:rsidR="00D730A4" w:rsidRPr="00346B33">
        <w:rPr>
          <w:rFonts w:ascii="Palatino Linotype" w:hAnsi="Palatino Linotype" w:cs="Arial"/>
          <w:i/>
          <w:sz w:val="22"/>
        </w:rPr>
        <w:t xml:space="preserve"> </w:t>
      </w:r>
      <w:r w:rsidRPr="00346B33">
        <w:rPr>
          <w:rFonts w:ascii="Palatino Linotype" w:hAnsi="Palatino Linotype" w:cs="Arial"/>
          <w:i/>
          <w:sz w:val="22"/>
        </w:rPr>
        <w:t>directa</w:t>
      </w:r>
      <w:r w:rsidR="00D730A4" w:rsidRPr="00346B33">
        <w:rPr>
          <w:rFonts w:ascii="Palatino Linotype" w:hAnsi="Palatino Linotype" w:cs="Arial"/>
          <w:i/>
          <w:sz w:val="22"/>
        </w:rPr>
        <w:t xml:space="preserve"> </w:t>
      </w:r>
      <w:r w:rsidRPr="00346B33">
        <w:rPr>
          <w:rFonts w:ascii="Palatino Linotype" w:hAnsi="Palatino Linotype" w:cs="Arial"/>
          <w:i/>
          <w:sz w:val="22"/>
        </w:rPr>
        <w:t>o</w:t>
      </w:r>
      <w:r w:rsidR="00D730A4" w:rsidRPr="00346B33">
        <w:rPr>
          <w:rFonts w:ascii="Palatino Linotype" w:hAnsi="Palatino Linotype" w:cs="Arial"/>
          <w:i/>
          <w:sz w:val="22"/>
        </w:rPr>
        <w:t xml:space="preserve"> </w:t>
      </w:r>
      <w:r w:rsidRPr="00346B33">
        <w:rPr>
          <w:rFonts w:ascii="Palatino Linotype" w:hAnsi="Palatino Linotype" w:cs="Arial"/>
          <w:i/>
          <w:sz w:val="22"/>
        </w:rPr>
        <w:t>por</w:t>
      </w:r>
      <w:r w:rsidR="00D730A4" w:rsidRPr="00346B33">
        <w:rPr>
          <w:rFonts w:ascii="Palatino Linotype" w:hAnsi="Palatino Linotype" w:cs="Arial"/>
          <w:i/>
          <w:sz w:val="22"/>
        </w:rPr>
        <w:t xml:space="preserve"> </w:t>
      </w:r>
      <w:r w:rsidRPr="00346B33">
        <w:rPr>
          <w:rFonts w:ascii="Palatino Linotype" w:hAnsi="Palatino Linotype" w:cs="Arial"/>
          <w:i/>
          <w:sz w:val="22"/>
        </w:rPr>
        <w:t>medios</w:t>
      </w:r>
      <w:r w:rsidR="00D730A4" w:rsidRPr="00346B33">
        <w:rPr>
          <w:rFonts w:ascii="Palatino Linotype" w:hAnsi="Palatino Linotype" w:cs="Arial"/>
          <w:i/>
          <w:sz w:val="22"/>
        </w:rPr>
        <w:t xml:space="preserve"> </w:t>
      </w:r>
      <w:r w:rsidRPr="00346B33">
        <w:rPr>
          <w:rFonts w:ascii="Palatino Linotype" w:hAnsi="Palatino Linotype" w:cs="Arial"/>
          <w:i/>
          <w:sz w:val="22"/>
        </w:rPr>
        <w:t>electrónicos,</w:t>
      </w:r>
      <w:r w:rsidR="00D730A4" w:rsidRPr="00346B33">
        <w:rPr>
          <w:rFonts w:ascii="Palatino Linotype" w:hAnsi="Palatino Linotype" w:cs="Arial"/>
          <w:i/>
          <w:sz w:val="22"/>
        </w:rPr>
        <w:t xml:space="preserve"> </w:t>
      </w:r>
      <w:r w:rsidRPr="00346B33">
        <w:rPr>
          <w:rFonts w:ascii="Palatino Linotype" w:hAnsi="Palatino Linotype" w:cs="Arial"/>
          <w:i/>
          <w:sz w:val="22"/>
        </w:rPr>
        <w:t>recurso</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revisión</w:t>
      </w:r>
      <w:r w:rsidR="00D730A4" w:rsidRPr="00346B33">
        <w:rPr>
          <w:rFonts w:ascii="Palatino Linotype" w:hAnsi="Palatino Linotype" w:cs="Arial"/>
          <w:i/>
          <w:sz w:val="22"/>
        </w:rPr>
        <w:t xml:space="preserve"> </w:t>
      </w:r>
      <w:r w:rsidRPr="00346B33">
        <w:rPr>
          <w:rFonts w:ascii="Palatino Linotype" w:hAnsi="Palatino Linotype" w:cs="Arial"/>
          <w:i/>
          <w:sz w:val="22"/>
        </w:rPr>
        <w:t>ante</w:t>
      </w:r>
      <w:r w:rsidR="00D730A4" w:rsidRPr="00346B33">
        <w:rPr>
          <w:rFonts w:ascii="Palatino Linotype" w:hAnsi="Palatino Linotype" w:cs="Arial"/>
          <w:i/>
          <w:sz w:val="22"/>
        </w:rPr>
        <w:t xml:space="preserve"> </w:t>
      </w:r>
      <w:r w:rsidRPr="00346B33">
        <w:rPr>
          <w:rFonts w:ascii="Palatino Linotype" w:hAnsi="Palatino Linotype" w:cs="Arial"/>
          <w:i/>
          <w:sz w:val="22"/>
        </w:rPr>
        <w:t>el</w:t>
      </w:r>
      <w:r w:rsidR="00D730A4" w:rsidRPr="00346B33">
        <w:rPr>
          <w:rFonts w:ascii="Palatino Linotype" w:hAnsi="Palatino Linotype" w:cs="Arial"/>
          <w:i/>
          <w:sz w:val="22"/>
        </w:rPr>
        <w:t xml:space="preserve"> </w:t>
      </w:r>
      <w:r w:rsidRPr="00346B33">
        <w:rPr>
          <w:rFonts w:ascii="Palatino Linotype" w:hAnsi="Palatino Linotype" w:cs="Arial"/>
          <w:i/>
          <w:sz w:val="22"/>
        </w:rPr>
        <w:t>Instituto</w:t>
      </w:r>
      <w:r w:rsidR="00D730A4" w:rsidRPr="00346B33">
        <w:rPr>
          <w:rFonts w:ascii="Palatino Linotype" w:hAnsi="Palatino Linotype" w:cs="Arial"/>
          <w:i/>
          <w:sz w:val="22"/>
        </w:rPr>
        <w:t xml:space="preserve"> </w:t>
      </w:r>
      <w:r w:rsidRPr="00346B33">
        <w:rPr>
          <w:rFonts w:ascii="Palatino Linotype" w:hAnsi="Palatino Linotype" w:cs="Arial"/>
          <w:i/>
          <w:sz w:val="22"/>
        </w:rPr>
        <w:t>o</w:t>
      </w:r>
      <w:r w:rsidR="00D730A4" w:rsidRPr="00346B33">
        <w:rPr>
          <w:rFonts w:ascii="Palatino Linotype" w:hAnsi="Palatino Linotype" w:cs="Arial"/>
          <w:i/>
          <w:sz w:val="22"/>
        </w:rPr>
        <w:t xml:space="preserve"> </w:t>
      </w:r>
      <w:r w:rsidRPr="00346B33">
        <w:rPr>
          <w:rFonts w:ascii="Palatino Linotype" w:hAnsi="Palatino Linotype" w:cs="Arial"/>
          <w:i/>
          <w:sz w:val="22"/>
        </w:rPr>
        <w:t>ante</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Unidad</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Transparencia</w:t>
      </w:r>
      <w:r w:rsidR="00D730A4" w:rsidRPr="00346B33">
        <w:rPr>
          <w:rFonts w:ascii="Palatino Linotype" w:hAnsi="Palatino Linotype" w:cs="Arial"/>
          <w:i/>
          <w:sz w:val="22"/>
        </w:rPr>
        <w:t xml:space="preserve"> </w:t>
      </w:r>
      <w:r w:rsidRPr="00346B33">
        <w:rPr>
          <w:rFonts w:ascii="Palatino Linotype" w:hAnsi="Palatino Linotype" w:cs="Arial"/>
          <w:i/>
          <w:sz w:val="22"/>
        </w:rPr>
        <w:t>que</w:t>
      </w:r>
      <w:r w:rsidR="00D730A4" w:rsidRPr="00346B33">
        <w:rPr>
          <w:rFonts w:ascii="Palatino Linotype" w:hAnsi="Palatino Linotype" w:cs="Arial"/>
          <w:i/>
          <w:sz w:val="22"/>
        </w:rPr>
        <w:t xml:space="preserve"> </w:t>
      </w:r>
      <w:r w:rsidRPr="00346B33">
        <w:rPr>
          <w:rFonts w:ascii="Palatino Linotype" w:hAnsi="Palatino Linotype" w:cs="Arial"/>
          <w:i/>
          <w:sz w:val="22"/>
        </w:rPr>
        <w:t>haya</w:t>
      </w:r>
      <w:r w:rsidR="00D730A4" w:rsidRPr="00346B33">
        <w:rPr>
          <w:rFonts w:ascii="Palatino Linotype" w:hAnsi="Palatino Linotype" w:cs="Arial"/>
          <w:i/>
          <w:sz w:val="22"/>
        </w:rPr>
        <w:t xml:space="preserve"> </w:t>
      </w:r>
      <w:r w:rsidRPr="00346B33">
        <w:rPr>
          <w:rFonts w:ascii="Palatino Linotype" w:hAnsi="Palatino Linotype" w:cs="Arial"/>
          <w:i/>
          <w:sz w:val="22"/>
        </w:rPr>
        <w:t>conocido</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solicitud</w:t>
      </w:r>
      <w:r w:rsidR="00D730A4" w:rsidRPr="00346B33">
        <w:rPr>
          <w:rFonts w:ascii="Palatino Linotype" w:hAnsi="Palatino Linotype" w:cs="Arial"/>
          <w:i/>
          <w:sz w:val="22"/>
        </w:rPr>
        <w:t xml:space="preserve"> </w:t>
      </w:r>
      <w:r w:rsidRPr="00346B33">
        <w:rPr>
          <w:rFonts w:ascii="Palatino Linotype" w:hAnsi="Palatino Linotype" w:cs="Arial"/>
          <w:i/>
          <w:sz w:val="22"/>
        </w:rPr>
        <w:t>dentro</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los</w:t>
      </w:r>
      <w:r w:rsidR="00D730A4" w:rsidRPr="00346B33">
        <w:rPr>
          <w:rFonts w:ascii="Palatino Linotype" w:hAnsi="Palatino Linotype" w:cs="Arial"/>
          <w:i/>
          <w:sz w:val="22"/>
        </w:rPr>
        <w:t xml:space="preserve"> </w:t>
      </w:r>
      <w:r w:rsidRPr="00346B33">
        <w:rPr>
          <w:rFonts w:ascii="Palatino Linotype" w:hAnsi="Palatino Linotype" w:cs="Arial"/>
          <w:i/>
          <w:sz w:val="22"/>
        </w:rPr>
        <w:t>quince</w:t>
      </w:r>
      <w:r w:rsidR="00D730A4" w:rsidRPr="00346B33">
        <w:rPr>
          <w:rFonts w:ascii="Palatino Linotype" w:hAnsi="Palatino Linotype" w:cs="Arial"/>
          <w:i/>
          <w:sz w:val="22"/>
        </w:rPr>
        <w:t xml:space="preserve"> </w:t>
      </w:r>
      <w:r w:rsidRPr="00346B33">
        <w:rPr>
          <w:rFonts w:ascii="Palatino Linotype" w:hAnsi="Palatino Linotype" w:cs="Arial"/>
          <w:i/>
          <w:sz w:val="22"/>
        </w:rPr>
        <w:t>días</w:t>
      </w:r>
      <w:r w:rsidR="00D730A4" w:rsidRPr="00346B33">
        <w:rPr>
          <w:rFonts w:ascii="Palatino Linotype" w:hAnsi="Palatino Linotype" w:cs="Arial"/>
          <w:i/>
          <w:sz w:val="22"/>
        </w:rPr>
        <w:t xml:space="preserve"> </w:t>
      </w:r>
      <w:r w:rsidRPr="00346B33">
        <w:rPr>
          <w:rFonts w:ascii="Palatino Linotype" w:hAnsi="Palatino Linotype" w:cs="Arial"/>
          <w:i/>
          <w:sz w:val="22"/>
        </w:rPr>
        <w:t>hábiles,</w:t>
      </w:r>
      <w:r w:rsidR="00D730A4" w:rsidRPr="00346B33">
        <w:rPr>
          <w:rFonts w:ascii="Palatino Linotype" w:hAnsi="Palatino Linotype" w:cs="Arial"/>
          <w:i/>
          <w:sz w:val="22"/>
        </w:rPr>
        <w:t xml:space="preserve"> </w:t>
      </w:r>
      <w:r w:rsidRPr="00346B33">
        <w:rPr>
          <w:rFonts w:ascii="Palatino Linotype" w:hAnsi="Palatino Linotype" w:cs="Arial"/>
          <w:i/>
          <w:sz w:val="22"/>
        </w:rPr>
        <w:t>siguientes</w:t>
      </w:r>
      <w:r w:rsidR="00D730A4" w:rsidRPr="00346B33">
        <w:rPr>
          <w:rFonts w:ascii="Palatino Linotype" w:hAnsi="Palatino Linotype" w:cs="Arial"/>
          <w:i/>
          <w:sz w:val="22"/>
        </w:rPr>
        <w:t xml:space="preserve"> </w:t>
      </w:r>
      <w:r w:rsidRPr="00346B33">
        <w:rPr>
          <w:rFonts w:ascii="Palatino Linotype" w:hAnsi="Palatino Linotype" w:cs="Arial"/>
          <w:i/>
          <w:sz w:val="22"/>
        </w:rPr>
        <w:t>a</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fecha</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notificación</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respuesta.</w:t>
      </w:r>
    </w:p>
    <w:p w:rsidR="008A22C7" w:rsidRPr="00346B33" w:rsidRDefault="008A22C7" w:rsidP="007A4299">
      <w:pPr>
        <w:ind w:left="709" w:right="757"/>
        <w:jc w:val="both"/>
        <w:rPr>
          <w:rFonts w:ascii="Palatino Linotype" w:hAnsi="Palatino Linotype" w:cs="Arial"/>
          <w:i/>
          <w:sz w:val="22"/>
        </w:rPr>
      </w:pPr>
    </w:p>
    <w:p w:rsidR="00861605" w:rsidRPr="00346B33" w:rsidRDefault="00861605" w:rsidP="007A4299">
      <w:pPr>
        <w:ind w:left="709" w:right="757"/>
        <w:jc w:val="both"/>
        <w:rPr>
          <w:rFonts w:ascii="Palatino Linotype" w:hAnsi="Palatino Linotype" w:cs="Arial"/>
          <w:i/>
          <w:sz w:val="22"/>
        </w:rPr>
      </w:pPr>
      <w:r w:rsidRPr="00346B33">
        <w:rPr>
          <w:rFonts w:ascii="Palatino Linotype" w:hAnsi="Palatino Linotype" w:cs="Arial"/>
          <w:i/>
          <w:sz w:val="22"/>
        </w:rPr>
        <w:t>A</w:t>
      </w:r>
      <w:r w:rsidR="00D730A4" w:rsidRPr="00346B33">
        <w:rPr>
          <w:rFonts w:ascii="Palatino Linotype" w:hAnsi="Palatino Linotype" w:cs="Arial"/>
          <w:i/>
          <w:sz w:val="22"/>
        </w:rPr>
        <w:t xml:space="preserve"> </w:t>
      </w:r>
      <w:r w:rsidRPr="00346B33">
        <w:rPr>
          <w:rFonts w:ascii="Palatino Linotype" w:hAnsi="Palatino Linotype" w:cs="Arial"/>
          <w:i/>
          <w:sz w:val="22"/>
        </w:rPr>
        <w:t>falta</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respuesta</w:t>
      </w:r>
      <w:r w:rsidR="00D730A4" w:rsidRPr="00346B33">
        <w:rPr>
          <w:rFonts w:ascii="Palatino Linotype" w:hAnsi="Palatino Linotype" w:cs="Arial"/>
          <w:i/>
          <w:sz w:val="22"/>
        </w:rPr>
        <w:t xml:space="preserve"> </w:t>
      </w:r>
      <w:r w:rsidRPr="00346B33">
        <w:rPr>
          <w:rFonts w:ascii="Palatino Linotype" w:hAnsi="Palatino Linotype" w:cs="Arial"/>
          <w:i/>
          <w:sz w:val="22"/>
        </w:rPr>
        <w:t>del</w:t>
      </w:r>
      <w:r w:rsidR="00D730A4" w:rsidRPr="00346B33">
        <w:rPr>
          <w:rFonts w:ascii="Palatino Linotype" w:hAnsi="Palatino Linotype" w:cs="Arial"/>
          <w:i/>
          <w:sz w:val="22"/>
        </w:rPr>
        <w:t xml:space="preserve"> </w:t>
      </w:r>
      <w:r w:rsidRPr="00346B33">
        <w:rPr>
          <w:rFonts w:ascii="Palatino Linotype" w:hAnsi="Palatino Linotype" w:cs="Arial"/>
          <w:i/>
          <w:sz w:val="22"/>
        </w:rPr>
        <w:t>sujeto</w:t>
      </w:r>
      <w:r w:rsidR="00D730A4" w:rsidRPr="00346B33">
        <w:rPr>
          <w:rFonts w:ascii="Palatino Linotype" w:hAnsi="Palatino Linotype" w:cs="Arial"/>
          <w:i/>
          <w:sz w:val="22"/>
        </w:rPr>
        <w:t xml:space="preserve"> </w:t>
      </w:r>
      <w:r w:rsidRPr="00346B33">
        <w:rPr>
          <w:rFonts w:ascii="Palatino Linotype" w:hAnsi="Palatino Linotype" w:cs="Arial"/>
          <w:i/>
          <w:sz w:val="22"/>
        </w:rPr>
        <w:t>obligado,</w:t>
      </w:r>
      <w:r w:rsidR="00D730A4" w:rsidRPr="00346B33">
        <w:rPr>
          <w:rFonts w:ascii="Palatino Linotype" w:hAnsi="Palatino Linotype" w:cs="Arial"/>
          <w:i/>
          <w:sz w:val="22"/>
        </w:rPr>
        <w:t xml:space="preserve"> </w:t>
      </w:r>
      <w:r w:rsidRPr="00346B33">
        <w:rPr>
          <w:rFonts w:ascii="Palatino Linotype" w:hAnsi="Palatino Linotype" w:cs="Arial"/>
          <w:i/>
          <w:sz w:val="22"/>
        </w:rPr>
        <w:t>dentro</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los</w:t>
      </w:r>
      <w:r w:rsidR="00D730A4" w:rsidRPr="00346B33">
        <w:rPr>
          <w:rFonts w:ascii="Palatino Linotype" w:hAnsi="Palatino Linotype" w:cs="Arial"/>
          <w:i/>
          <w:sz w:val="22"/>
        </w:rPr>
        <w:t xml:space="preserve"> </w:t>
      </w:r>
      <w:r w:rsidRPr="00346B33">
        <w:rPr>
          <w:rFonts w:ascii="Palatino Linotype" w:hAnsi="Palatino Linotype" w:cs="Arial"/>
          <w:i/>
          <w:sz w:val="22"/>
        </w:rPr>
        <w:t>plazos</w:t>
      </w:r>
      <w:r w:rsidR="00D730A4" w:rsidRPr="00346B33">
        <w:rPr>
          <w:rFonts w:ascii="Palatino Linotype" w:hAnsi="Palatino Linotype" w:cs="Arial"/>
          <w:i/>
          <w:sz w:val="22"/>
        </w:rPr>
        <w:t xml:space="preserve"> </w:t>
      </w:r>
      <w:r w:rsidRPr="00346B33">
        <w:rPr>
          <w:rFonts w:ascii="Palatino Linotype" w:hAnsi="Palatino Linotype" w:cs="Arial"/>
          <w:i/>
          <w:sz w:val="22"/>
        </w:rPr>
        <w:t>establecidos</w:t>
      </w:r>
      <w:r w:rsidR="00D730A4" w:rsidRPr="00346B33">
        <w:rPr>
          <w:rFonts w:ascii="Palatino Linotype" w:hAnsi="Palatino Linotype" w:cs="Arial"/>
          <w:i/>
          <w:sz w:val="22"/>
        </w:rPr>
        <w:t xml:space="preserve"> </w:t>
      </w:r>
      <w:r w:rsidRPr="00346B33">
        <w:rPr>
          <w:rFonts w:ascii="Palatino Linotype" w:hAnsi="Palatino Linotype" w:cs="Arial"/>
          <w:i/>
          <w:sz w:val="22"/>
        </w:rPr>
        <w:t>en</w:t>
      </w:r>
      <w:r w:rsidR="00D730A4" w:rsidRPr="00346B33">
        <w:rPr>
          <w:rFonts w:ascii="Palatino Linotype" w:hAnsi="Palatino Linotype" w:cs="Arial"/>
          <w:i/>
          <w:sz w:val="22"/>
        </w:rPr>
        <w:t xml:space="preserve"> </w:t>
      </w:r>
      <w:r w:rsidRPr="00346B33">
        <w:rPr>
          <w:rFonts w:ascii="Palatino Linotype" w:hAnsi="Palatino Linotype" w:cs="Arial"/>
          <w:i/>
          <w:sz w:val="22"/>
        </w:rPr>
        <w:t>esta</w:t>
      </w:r>
      <w:r w:rsidR="00D730A4" w:rsidRPr="00346B33">
        <w:rPr>
          <w:rFonts w:ascii="Palatino Linotype" w:hAnsi="Palatino Linotype" w:cs="Arial"/>
          <w:i/>
          <w:sz w:val="22"/>
        </w:rPr>
        <w:t xml:space="preserve"> </w:t>
      </w:r>
      <w:r w:rsidRPr="00346B33">
        <w:rPr>
          <w:rFonts w:ascii="Palatino Linotype" w:hAnsi="Palatino Linotype" w:cs="Arial"/>
          <w:i/>
          <w:sz w:val="22"/>
        </w:rPr>
        <w:t>Ley,</w:t>
      </w:r>
      <w:r w:rsidR="00D730A4" w:rsidRPr="00346B33">
        <w:rPr>
          <w:rFonts w:ascii="Palatino Linotype" w:hAnsi="Palatino Linotype" w:cs="Arial"/>
          <w:i/>
          <w:sz w:val="22"/>
        </w:rPr>
        <w:t xml:space="preserve"> </w:t>
      </w:r>
      <w:r w:rsidRPr="00346B33">
        <w:rPr>
          <w:rFonts w:ascii="Palatino Linotype" w:hAnsi="Palatino Linotype" w:cs="Arial"/>
          <w:i/>
          <w:sz w:val="22"/>
        </w:rPr>
        <w:t>a</w:t>
      </w:r>
      <w:r w:rsidR="00D730A4" w:rsidRPr="00346B33">
        <w:rPr>
          <w:rFonts w:ascii="Palatino Linotype" w:hAnsi="Palatino Linotype" w:cs="Arial"/>
          <w:i/>
          <w:sz w:val="22"/>
        </w:rPr>
        <w:t xml:space="preserve"> </w:t>
      </w:r>
      <w:r w:rsidRPr="00346B33">
        <w:rPr>
          <w:rFonts w:ascii="Palatino Linotype" w:hAnsi="Palatino Linotype" w:cs="Arial"/>
          <w:i/>
          <w:sz w:val="22"/>
        </w:rPr>
        <w:t>una</w:t>
      </w:r>
      <w:r w:rsidR="00D730A4" w:rsidRPr="00346B33">
        <w:rPr>
          <w:rFonts w:ascii="Palatino Linotype" w:hAnsi="Palatino Linotype" w:cs="Arial"/>
          <w:i/>
          <w:sz w:val="22"/>
        </w:rPr>
        <w:t xml:space="preserve"> </w:t>
      </w:r>
      <w:r w:rsidRPr="00346B33">
        <w:rPr>
          <w:rFonts w:ascii="Palatino Linotype" w:hAnsi="Palatino Linotype" w:cs="Arial"/>
          <w:i/>
          <w:sz w:val="22"/>
        </w:rPr>
        <w:t>solicitud</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acceso</w:t>
      </w:r>
      <w:r w:rsidR="00D730A4" w:rsidRPr="00346B33">
        <w:rPr>
          <w:rFonts w:ascii="Palatino Linotype" w:hAnsi="Palatino Linotype" w:cs="Arial"/>
          <w:i/>
          <w:sz w:val="22"/>
        </w:rPr>
        <w:t xml:space="preserve"> </w:t>
      </w:r>
      <w:r w:rsidRPr="00346B33">
        <w:rPr>
          <w:rFonts w:ascii="Palatino Linotype" w:hAnsi="Palatino Linotype" w:cs="Arial"/>
          <w:i/>
          <w:sz w:val="22"/>
        </w:rPr>
        <w:t>a</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información</w:t>
      </w:r>
      <w:r w:rsidR="00D730A4" w:rsidRPr="00346B33">
        <w:rPr>
          <w:rFonts w:ascii="Palatino Linotype" w:hAnsi="Palatino Linotype" w:cs="Arial"/>
          <w:i/>
          <w:sz w:val="22"/>
        </w:rPr>
        <w:t xml:space="preserve"> </w:t>
      </w:r>
      <w:r w:rsidRPr="00346B33">
        <w:rPr>
          <w:rFonts w:ascii="Palatino Linotype" w:hAnsi="Palatino Linotype" w:cs="Arial"/>
          <w:i/>
          <w:sz w:val="22"/>
        </w:rPr>
        <w:t>pública,</w:t>
      </w:r>
      <w:r w:rsidR="00D730A4" w:rsidRPr="00346B33">
        <w:rPr>
          <w:rFonts w:ascii="Palatino Linotype" w:hAnsi="Palatino Linotype" w:cs="Arial"/>
          <w:i/>
          <w:sz w:val="22"/>
        </w:rPr>
        <w:t xml:space="preserve"> </w:t>
      </w:r>
      <w:r w:rsidRPr="00346B33">
        <w:rPr>
          <w:rFonts w:ascii="Palatino Linotype" w:hAnsi="Palatino Linotype" w:cs="Arial"/>
          <w:i/>
          <w:sz w:val="22"/>
        </w:rPr>
        <w:t>el</w:t>
      </w:r>
      <w:r w:rsidR="00D730A4" w:rsidRPr="00346B33">
        <w:rPr>
          <w:rFonts w:ascii="Palatino Linotype" w:hAnsi="Palatino Linotype" w:cs="Arial"/>
          <w:i/>
          <w:sz w:val="22"/>
        </w:rPr>
        <w:t xml:space="preserve"> </w:t>
      </w:r>
      <w:r w:rsidRPr="00346B33">
        <w:rPr>
          <w:rFonts w:ascii="Palatino Linotype" w:hAnsi="Palatino Linotype" w:cs="Arial"/>
          <w:i/>
          <w:sz w:val="22"/>
        </w:rPr>
        <w:t>recurso</w:t>
      </w:r>
      <w:r w:rsidR="00D730A4" w:rsidRPr="00346B33">
        <w:rPr>
          <w:rFonts w:ascii="Palatino Linotype" w:hAnsi="Palatino Linotype" w:cs="Arial"/>
          <w:i/>
          <w:sz w:val="22"/>
        </w:rPr>
        <w:t xml:space="preserve"> </w:t>
      </w:r>
      <w:r w:rsidRPr="00346B33">
        <w:rPr>
          <w:rFonts w:ascii="Palatino Linotype" w:hAnsi="Palatino Linotype" w:cs="Arial"/>
          <w:i/>
          <w:sz w:val="22"/>
        </w:rPr>
        <w:t>podrá</w:t>
      </w:r>
      <w:r w:rsidR="00D730A4" w:rsidRPr="00346B33">
        <w:rPr>
          <w:rFonts w:ascii="Palatino Linotype" w:hAnsi="Palatino Linotype" w:cs="Arial"/>
          <w:i/>
          <w:sz w:val="22"/>
        </w:rPr>
        <w:t xml:space="preserve"> </w:t>
      </w:r>
      <w:r w:rsidRPr="00346B33">
        <w:rPr>
          <w:rFonts w:ascii="Palatino Linotype" w:hAnsi="Palatino Linotype" w:cs="Arial"/>
          <w:i/>
          <w:sz w:val="22"/>
        </w:rPr>
        <w:t>ser</w:t>
      </w:r>
      <w:r w:rsidR="00D730A4" w:rsidRPr="00346B33">
        <w:rPr>
          <w:rFonts w:ascii="Palatino Linotype" w:hAnsi="Palatino Linotype" w:cs="Arial"/>
          <w:i/>
          <w:sz w:val="22"/>
        </w:rPr>
        <w:t xml:space="preserve"> </w:t>
      </w:r>
      <w:r w:rsidRPr="00346B33">
        <w:rPr>
          <w:rFonts w:ascii="Palatino Linotype" w:hAnsi="Palatino Linotype" w:cs="Arial"/>
          <w:i/>
          <w:sz w:val="22"/>
        </w:rPr>
        <w:t>interpuesto</w:t>
      </w:r>
      <w:r w:rsidR="00D730A4" w:rsidRPr="00346B33">
        <w:rPr>
          <w:rFonts w:ascii="Palatino Linotype" w:hAnsi="Palatino Linotype" w:cs="Arial"/>
          <w:i/>
          <w:sz w:val="22"/>
        </w:rPr>
        <w:t xml:space="preserve"> </w:t>
      </w:r>
      <w:r w:rsidRPr="00346B33">
        <w:rPr>
          <w:rFonts w:ascii="Palatino Linotype" w:hAnsi="Palatino Linotype" w:cs="Arial"/>
          <w:i/>
          <w:sz w:val="22"/>
        </w:rPr>
        <w:t>en</w:t>
      </w:r>
      <w:r w:rsidR="00D730A4" w:rsidRPr="00346B33">
        <w:rPr>
          <w:rFonts w:ascii="Palatino Linotype" w:hAnsi="Palatino Linotype" w:cs="Arial"/>
          <w:i/>
          <w:sz w:val="22"/>
        </w:rPr>
        <w:t xml:space="preserve"> </w:t>
      </w:r>
      <w:r w:rsidRPr="00346B33">
        <w:rPr>
          <w:rFonts w:ascii="Palatino Linotype" w:hAnsi="Palatino Linotype" w:cs="Arial"/>
          <w:i/>
          <w:sz w:val="22"/>
        </w:rPr>
        <w:t>cualquier</w:t>
      </w:r>
      <w:r w:rsidR="00D730A4" w:rsidRPr="00346B33">
        <w:rPr>
          <w:rFonts w:ascii="Palatino Linotype" w:hAnsi="Palatino Linotype" w:cs="Arial"/>
          <w:i/>
          <w:sz w:val="22"/>
        </w:rPr>
        <w:t xml:space="preserve"> </w:t>
      </w:r>
      <w:r w:rsidRPr="00346B33">
        <w:rPr>
          <w:rFonts w:ascii="Palatino Linotype" w:hAnsi="Palatino Linotype" w:cs="Arial"/>
          <w:i/>
          <w:sz w:val="22"/>
        </w:rPr>
        <w:t>momento,</w:t>
      </w:r>
      <w:r w:rsidR="00D730A4" w:rsidRPr="00346B33">
        <w:rPr>
          <w:rFonts w:ascii="Palatino Linotype" w:hAnsi="Palatino Linotype" w:cs="Arial"/>
          <w:i/>
          <w:sz w:val="22"/>
        </w:rPr>
        <w:t xml:space="preserve"> </w:t>
      </w:r>
      <w:r w:rsidRPr="00346B33">
        <w:rPr>
          <w:rFonts w:ascii="Palatino Linotype" w:hAnsi="Palatino Linotype" w:cs="Arial"/>
          <w:i/>
          <w:sz w:val="22"/>
        </w:rPr>
        <w:t>acompañado</w:t>
      </w:r>
      <w:r w:rsidR="00D730A4" w:rsidRPr="00346B33">
        <w:rPr>
          <w:rFonts w:ascii="Palatino Linotype" w:hAnsi="Palatino Linotype" w:cs="Arial"/>
          <w:i/>
          <w:sz w:val="22"/>
        </w:rPr>
        <w:t xml:space="preserve"> </w:t>
      </w:r>
      <w:r w:rsidRPr="00346B33">
        <w:rPr>
          <w:rFonts w:ascii="Palatino Linotype" w:hAnsi="Palatino Linotype" w:cs="Arial"/>
          <w:i/>
          <w:sz w:val="22"/>
        </w:rPr>
        <w:t>con</w:t>
      </w:r>
      <w:r w:rsidR="00D730A4" w:rsidRPr="00346B33">
        <w:rPr>
          <w:rFonts w:ascii="Palatino Linotype" w:hAnsi="Palatino Linotype" w:cs="Arial"/>
          <w:i/>
          <w:sz w:val="22"/>
        </w:rPr>
        <w:t xml:space="preserve"> </w:t>
      </w:r>
      <w:r w:rsidRPr="00346B33">
        <w:rPr>
          <w:rFonts w:ascii="Palatino Linotype" w:hAnsi="Palatino Linotype" w:cs="Arial"/>
          <w:i/>
          <w:sz w:val="22"/>
        </w:rPr>
        <w:t>el</w:t>
      </w:r>
      <w:r w:rsidR="00D730A4" w:rsidRPr="00346B33">
        <w:rPr>
          <w:rFonts w:ascii="Palatino Linotype" w:hAnsi="Palatino Linotype" w:cs="Arial"/>
          <w:i/>
          <w:sz w:val="22"/>
        </w:rPr>
        <w:t xml:space="preserve"> </w:t>
      </w:r>
      <w:r w:rsidRPr="00346B33">
        <w:rPr>
          <w:rFonts w:ascii="Palatino Linotype" w:hAnsi="Palatino Linotype" w:cs="Arial"/>
          <w:i/>
          <w:sz w:val="22"/>
        </w:rPr>
        <w:t>documento</w:t>
      </w:r>
      <w:r w:rsidR="00D730A4" w:rsidRPr="00346B33">
        <w:rPr>
          <w:rFonts w:ascii="Palatino Linotype" w:hAnsi="Palatino Linotype" w:cs="Arial"/>
          <w:i/>
          <w:sz w:val="22"/>
        </w:rPr>
        <w:t xml:space="preserve"> </w:t>
      </w:r>
      <w:r w:rsidRPr="00346B33">
        <w:rPr>
          <w:rFonts w:ascii="Palatino Linotype" w:hAnsi="Palatino Linotype" w:cs="Arial"/>
          <w:i/>
          <w:sz w:val="22"/>
        </w:rPr>
        <w:t>que</w:t>
      </w:r>
      <w:r w:rsidR="00D730A4" w:rsidRPr="00346B33">
        <w:rPr>
          <w:rFonts w:ascii="Palatino Linotype" w:hAnsi="Palatino Linotype" w:cs="Arial"/>
          <w:i/>
          <w:sz w:val="22"/>
        </w:rPr>
        <w:t xml:space="preserve"> </w:t>
      </w:r>
      <w:r w:rsidRPr="00346B33">
        <w:rPr>
          <w:rFonts w:ascii="Palatino Linotype" w:hAnsi="Palatino Linotype" w:cs="Arial"/>
          <w:i/>
          <w:sz w:val="22"/>
        </w:rPr>
        <w:t>pruebe</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fecha</w:t>
      </w:r>
      <w:r w:rsidR="00D730A4" w:rsidRPr="00346B33">
        <w:rPr>
          <w:rFonts w:ascii="Palatino Linotype" w:hAnsi="Palatino Linotype" w:cs="Arial"/>
          <w:i/>
          <w:sz w:val="22"/>
        </w:rPr>
        <w:t xml:space="preserve"> </w:t>
      </w:r>
      <w:r w:rsidRPr="00346B33">
        <w:rPr>
          <w:rFonts w:ascii="Palatino Linotype" w:hAnsi="Palatino Linotype" w:cs="Arial"/>
          <w:i/>
          <w:sz w:val="22"/>
        </w:rPr>
        <w:t>en</w:t>
      </w:r>
      <w:r w:rsidR="00D730A4" w:rsidRPr="00346B33">
        <w:rPr>
          <w:rFonts w:ascii="Palatino Linotype" w:hAnsi="Palatino Linotype" w:cs="Arial"/>
          <w:i/>
          <w:sz w:val="22"/>
        </w:rPr>
        <w:t xml:space="preserve"> </w:t>
      </w:r>
      <w:r w:rsidRPr="00346B33">
        <w:rPr>
          <w:rFonts w:ascii="Palatino Linotype" w:hAnsi="Palatino Linotype" w:cs="Arial"/>
          <w:i/>
          <w:sz w:val="22"/>
        </w:rPr>
        <w:t>que</w:t>
      </w:r>
      <w:r w:rsidR="00D730A4" w:rsidRPr="00346B33">
        <w:rPr>
          <w:rFonts w:ascii="Palatino Linotype" w:hAnsi="Palatino Linotype" w:cs="Arial"/>
          <w:i/>
          <w:sz w:val="22"/>
        </w:rPr>
        <w:t xml:space="preserve"> </w:t>
      </w:r>
      <w:r w:rsidRPr="00346B33">
        <w:rPr>
          <w:rFonts w:ascii="Palatino Linotype" w:hAnsi="Palatino Linotype" w:cs="Arial"/>
          <w:i/>
          <w:sz w:val="22"/>
        </w:rPr>
        <w:t>presentó</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solicitud.</w:t>
      </w:r>
    </w:p>
    <w:p w:rsidR="00861605" w:rsidRPr="00346B33" w:rsidRDefault="00861605" w:rsidP="007A4299">
      <w:pPr>
        <w:ind w:left="709" w:right="757"/>
        <w:jc w:val="both"/>
        <w:rPr>
          <w:rFonts w:ascii="Palatino Linotype" w:hAnsi="Palatino Linotype" w:cs="Arial"/>
          <w:i/>
          <w:sz w:val="22"/>
        </w:rPr>
      </w:pPr>
      <w:r w:rsidRPr="00346B33">
        <w:rPr>
          <w:rFonts w:ascii="Palatino Linotype" w:hAnsi="Palatino Linotype" w:cs="Arial"/>
          <w:i/>
          <w:sz w:val="22"/>
        </w:rPr>
        <w:lastRenderedPageBreak/>
        <w:t>En</w:t>
      </w:r>
      <w:r w:rsidR="00D730A4" w:rsidRPr="00346B33">
        <w:rPr>
          <w:rFonts w:ascii="Palatino Linotype" w:hAnsi="Palatino Linotype" w:cs="Arial"/>
          <w:i/>
          <w:sz w:val="22"/>
        </w:rPr>
        <w:t xml:space="preserve"> </w:t>
      </w:r>
      <w:r w:rsidRPr="00346B33">
        <w:rPr>
          <w:rFonts w:ascii="Palatino Linotype" w:hAnsi="Palatino Linotype" w:cs="Arial"/>
          <w:i/>
          <w:sz w:val="22"/>
        </w:rPr>
        <w:t>el</w:t>
      </w:r>
      <w:r w:rsidR="00D730A4" w:rsidRPr="00346B33">
        <w:rPr>
          <w:rFonts w:ascii="Palatino Linotype" w:hAnsi="Palatino Linotype" w:cs="Arial"/>
          <w:i/>
          <w:sz w:val="22"/>
        </w:rPr>
        <w:t xml:space="preserve"> </w:t>
      </w:r>
      <w:r w:rsidRPr="00346B33">
        <w:rPr>
          <w:rFonts w:ascii="Palatino Linotype" w:hAnsi="Palatino Linotype" w:cs="Arial"/>
          <w:i/>
          <w:sz w:val="22"/>
        </w:rPr>
        <w:t>caso</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que</w:t>
      </w:r>
      <w:r w:rsidR="00D730A4" w:rsidRPr="00346B33">
        <w:rPr>
          <w:rFonts w:ascii="Palatino Linotype" w:hAnsi="Palatino Linotype" w:cs="Arial"/>
          <w:i/>
          <w:sz w:val="22"/>
        </w:rPr>
        <w:t xml:space="preserve"> </w:t>
      </w:r>
      <w:r w:rsidRPr="00346B33">
        <w:rPr>
          <w:rFonts w:ascii="Palatino Linotype" w:hAnsi="Palatino Linotype" w:cs="Arial"/>
          <w:i/>
          <w:sz w:val="22"/>
        </w:rPr>
        <w:t>se</w:t>
      </w:r>
      <w:r w:rsidR="00D730A4" w:rsidRPr="00346B33">
        <w:rPr>
          <w:rFonts w:ascii="Palatino Linotype" w:hAnsi="Palatino Linotype" w:cs="Arial"/>
          <w:i/>
          <w:sz w:val="22"/>
        </w:rPr>
        <w:t xml:space="preserve"> </w:t>
      </w:r>
      <w:r w:rsidRPr="00346B33">
        <w:rPr>
          <w:rFonts w:ascii="Palatino Linotype" w:hAnsi="Palatino Linotype" w:cs="Arial"/>
          <w:i/>
          <w:sz w:val="22"/>
        </w:rPr>
        <w:t>interponga</w:t>
      </w:r>
      <w:r w:rsidR="00D730A4" w:rsidRPr="00346B33">
        <w:rPr>
          <w:rFonts w:ascii="Palatino Linotype" w:hAnsi="Palatino Linotype" w:cs="Arial"/>
          <w:i/>
          <w:sz w:val="22"/>
        </w:rPr>
        <w:t xml:space="preserve"> </w:t>
      </w:r>
      <w:r w:rsidRPr="00346B33">
        <w:rPr>
          <w:rFonts w:ascii="Palatino Linotype" w:hAnsi="Palatino Linotype" w:cs="Arial"/>
          <w:i/>
          <w:sz w:val="22"/>
        </w:rPr>
        <w:t>ante</w:t>
      </w:r>
      <w:r w:rsidR="00D730A4" w:rsidRPr="00346B33">
        <w:rPr>
          <w:rFonts w:ascii="Palatino Linotype" w:hAnsi="Palatino Linotype" w:cs="Arial"/>
          <w:i/>
          <w:sz w:val="22"/>
        </w:rPr>
        <w:t xml:space="preserve"> </w:t>
      </w:r>
      <w:r w:rsidRPr="00346B33">
        <w:rPr>
          <w:rFonts w:ascii="Palatino Linotype" w:hAnsi="Palatino Linotype" w:cs="Arial"/>
          <w:i/>
          <w:sz w:val="22"/>
        </w:rPr>
        <w:t>la</w:t>
      </w:r>
      <w:r w:rsidR="00D730A4" w:rsidRPr="00346B33">
        <w:rPr>
          <w:rFonts w:ascii="Palatino Linotype" w:hAnsi="Palatino Linotype" w:cs="Arial"/>
          <w:i/>
          <w:sz w:val="22"/>
        </w:rPr>
        <w:t xml:space="preserve"> </w:t>
      </w:r>
      <w:r w:rsidRPr="00346B33">
        <w:rPr>
          <w:rFonts w:ascii="Palatino Linotype" w:hAnsi="Palatino Linotype" w:cs="Arial"/>
          <w:i/>
          <w:sz w:val="22"/>
        </w:rPr>
        <w:t>Unidad</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Transparencia,</w:t>
      </w:r>
      <w:r w:rsidR="00D730A4" w:rsidRPr="00346B33">
        <w:rPr>
          <w:rFonts w:ascii="Palatino Linotype" w:hAnsi="Palatino Linotype" w:cs="Arial"/>
          <w:i/>
          <w:sz w:val="22"/>
        </w:rPr>
        <w:t xml:space="preserve"> </w:t>
      </w:r>
      <w:r w:rsidRPr="00346B33">
        <w:rPr>
          <w:rFonts w:ascii="Palatino Linotype" w:hAnsi="Palatino Linotype" w:cs="Arial"/>
          <w:i/>
          <w:sz w:val="22"/>
        </w:rPr>
        <w:t>ésta</w:t>
      </w:r>
      <w:r w:rsidR="00D730A4" w:rsidRPr="00346B33">
        <w:rPr>
          <w:rFonts w:ascii="Palatino Linotype" w:hAnsi="Palatino Linotype" w:cs="Arial"/>
          <w:i/>
          <w:sz w:val="22"/>
        </w:rPr>
        <w:t xml:space="preserve"> </w:t>
      </w:r>
      <w:r w:rsidRPr="00346B33">
        <w:rPr>
          <w:rFonts w:ascii="Palatino Linotype" w:hAnsi="Palatino Linotype" w:cs="Arial"/>
          <w:i/>
          <w:sz w:val="22"/>
        </w:rPr>
        <w:t>deberá</w:t>
      </w:r>
      <w:r w:rsidR="00D730A4" w:rsidRPr="00346B33">
        <w:rPr>
          <w:rFonts w:ascii="Palatino Linotype" w:hAnsi="Palatino Linotype" w:cs="Arial"/>
          <w:i/>
          <w:sz w:val="22"/>
        </w:rPr>
        <w:t xml:space="preserve"> </w:t>
      </w:r>
      <w:r w:rsidRPr="00346B33">
        <w:rPr>
          <w:rFonts w:ascii="Palatino Linotype" w:hAnsi="Palatino Linotype" w:cs="Arial"/>
          <w:i/>
          <w:sz w:val="22"/>
        </w:rPr>
        <w:t>remitir</w:t>
      </w:r>
      <w:r w:rsidR="00D730A4" w:rsidRPr="00346B33">
        <w:rPr>
          <w:rFonts w:ascii="Palatino Linotype" w:hAnsi="Palatino Linotype" w:cs="Arial"/>
          <w:i/>
          <w:sz w:val="22"/>
        </w:rPr>
        <w:t xml:space="preserve"> </w:t>
      </w:r>
      <w:r w:rsidRPr="00346B33">
        <w:rPr>
          <w:rFonts w:ascii="Palatino Linotype" w:hAnsi="Palatino Linotype" w:cs="Arial"/>
          <w:i/>
          <w:sz w:val="22"/>
        </w:rPr>
        <w:t>el</w:t>
      </w:r>
      <w:r w:rsidR="00D730A4" w:rsidRPr="00346B33">
        <w:rPr>
          <w:rFonts w:ascii="Palatino Linotype" w:hAnsi="Palatino Linotype" w:cs="Arial"/>
          <w:i/>
          <w:sz w:val="22"/>
        </w:rPr>
        <w:t xml:space="preserve"> </w:t>
      </w:r>
      <w:r w:rsidRPr="00346B33">
        <w:rPr>
          <w:rFonts w:ascii="Palatino Linotype" w:hAnsi="Palatino Linotype" w:cs="Arial"/>
          <w:i/>
          <w:sz w:val="22"/>
        </w:rPr>
        <w:t>recurso</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revisión</w:t>
      </w:r>
      <w:r w:rsidR="00D730A4" w:rsidRPr="00346B33">
        <w:rPr>
          <w:rFonts w:ascii="Palatino Linotype" w:hAnsi="Palatino Linotype" w:cs="Arial"/>
          <w:i/>
          <w:sz w:val="22"/>
        </w:rPr>
        <w:t xml:space="preserve"> </w:t>
      </w:r>
      <w:r w:rsidRPr="00346B33">
        <w:rPr>
          <w:rFonts w:ascii="Palatino Linotype" w:hAnsi="Palatino Linotype" w:cs="Arial"/>
          <w:i/>
          <w:sz w:val="22"/>
        </w:rPr>
        <w:t>al</w:t>
      </w:r>
      <w:r w:rsidR="00D730A4" w:rsidRPr="00346B33">
        <w:rPr>
          <w:rFonts w:ascii="Palatino Linotype" w:hAnsi="Palatino Linotype" w:cs="Arial"/>
          <w:i/>
          <w:sz w:val="22"/>
        </w:rPr>
        <w:t xml:space="preserve"> </w:t>
      </w:r>
      <w:r w:rsidRPr="00346B33">
        <w:rPr>
          <w:rFonts w:ascii="Palatino Linotype" w:hAnsi="Palatino Linotype" w:cs="Arial"/>
          <w:i/>
          <w:sz w:val="22"/>
        </w:rPr>
        <w:t>Instituto</w:t>
      </w:r>
      <w:r w:rsidR="00D730A4" w:rsidRPr="00346B33">
        <w:rPr>
          <w:rFonts w:ascii="Palatino Linotype" w:hAnsi="Palatino Linotype" w:cs="Arial"/>
          <w:i/>
          <w:sz w:val="22"/>
        </w:rPr>
        <w:t xml:space="preserve"> </w:t>
      </w:r>
      <w:r w:rsidRPr="00346B33">
        <w:rPr>
          <w:rFonts w:ascii="Palatino Linotype" w:hAnsi="Palatino Linotype" w:cs="Arial"/>
          <w:i/>
          <w:sz w:val="22"/>
        </w:rPr>
        <w:t>a</w:t>
      </w:r>
      <w:r w:rsidR="00D730A4" w:rsidRPr="00346B33">
        <w:rPr>
          <w:rFonts w:ascii="Palatino Linotype" w:hAnsi="Palatino Linotype" w:cs="Arial"/>
          <w:i/>
          <w:sz w:val="22"/>
        </w:rPr>
        <w:t xml:space="preserve"> </w:t>
      </w:r>
      <w:r w:rsidRPr="00346B33">
        <w:rPr>
          <w:rFonts w:ascii="Palatino Linotype" w:hAnsi="Palatino Linotype" w:cs="Arial"/>
          <w:i/>
          <w:sz w:val="22"/>
        </w:rPr>
        <w:t>más</w:t>
      </w:r>
      <w:r w:rsidR="00D730A4" w:rsidRPr="00346B33">
        <w:rPr>
          <w:rFonts w:ascii="Palatino Linotype" w:hAnsi="Palatino Linotype" w:cs="Arial"/>
          <w:i/>
          <w:sz w:val="22"/>
        </w:rPr>
        <w:t xml:space="preserve"> </w:t>
      </w:r>
      <w:r w:rsidRPr="00346B33">
        <w:rPr>
          <w:rFonts w:ascii="Palatino Linotype" w:hAnsi="Palatino Linotype" w:cs="Arial"/>
          <w:i/>
          <w:sz w:val="22"/>
        </w:rPr>
        <w:t>tardar</w:t>
      </w:r>
      <w:r w:rsidR="00D730A4" w:rsidRPr="00346B33">
        <w:rPr>
          <w:rFonts w:ascii="Palatino Linotype" w:hAnsi="Palatino Linotype" w:cs="Arial"/>
          <w:i/>
          <w:sz w:val="22"/>
        </w:rPr>
        <w:t xml:space="preserve"> </w:t>
      </w:r>
      <w:r w:rsidRPr="00346B33">
        <w:rPr>
          <w:rFonts w:ascii="Palatino Linotype" w:hAnsi="Palatino Linotype" w:cs="Arial"/>
          <w:i/>
          <w:sz w:val="22"/>
        </w:rPr>
        <w:t>al</w:t>
      </w:r>
      <w:r w:rsidR="00D730A4" w:rsidRPr="00346B33">
        <w:rPr>
          <w:rFonts w:ascii="Palatino Linotype" w:hAnsi="Palatino Linotype" w:cs="Arial"/>
          <w:i/>
          <w:sz w:val="22"/>
        </w:rPr>
        <w:t xml:space="preserve"> </w:t>
      </w:r>
      <w:r w:rsidRPr="00346B33">
        <w:rPr>
          <w:rFonts w:ascii="Palatino Linotype" w:hAnsi="Palatino Linotype" w:cs="Arial"/>
          <w:i/>
          <w:sz w:val="22"/>
        </w:rPr>
        <w:t>día</w:t>
      </w:r>
      <w:r w:rsidR="00D730A4" w:rsidRPr="00346B33">
        <w:rPr>
          <w:rFonts w:ascii="Palatino Linotype" w:hAnsi="Palatino Linotype" w:cs="Arial"/>
          <w:i/>
          <w:sz w:val="22"/>
        </w:rPr>
        <w:t xml:space="preserve"> </w:t>
      </w:r>
      <w:r w:rsidRPr="00346B33">
        <w:rPr>
          <w:rFonts w:ascii="Palatino Linotype" w:hAnsi="Palatino Linotype" w:cs="Arial"/>
          <w:i/>
          <w:sz w:val="22"/>
          <w:lang w:eastAsia="es-MX"/>
        </w:rPr>
        <w:t>siguiente</w:t>
      </w:r>
      <w:r w:rsidR="00D730A4" w:rsidRPr="00346B33">
        <w:rPr>
          <w:rFonts w:ascii="Palatino Linotype" w:hAnsi="Palatino Linotype" w:cs="Arial"/>
          <w:i/>
          <w:sz w:val="22"/>
        </w:rPr>
        <w:t xml:space="preserve"> </w:t>
      </w:r>
      <w:r w:rsidRPr="00346B33">
        <w:rPr>
          <w:rFonts w:ascii="Palatino Linotype" w:hAnsi="Palatino Linotype" w:cs="Arial"/>
          <w:i/>
          <w:sz w:val="22"/>
        </w:rPr>
        <w:t>de</w:t>
      </w:r>
      <w:r w:rsidR="00D730A4" w:rsidRPr="00346B33">
        <w:rPr>
          <w:rFonts w:ascii="Palatino Linotype" w:hAnsi="Palatino Linotype" w:cs="Arial"/>
          <w:i/>
          <w:sz w:val="22"/>
        </w:rPr>
        <w:t xml:space="preserve"> </w:t>
      </w:r>
      <w:r w:rsidRPr="00346B33">
        <w:rPr>
          <w:rFonts w:ascii="Palatino Linotype" w:hAnsi="Palatino Linotype" w:cs="Arial"/>
          <w:i/>
          <w:sz w:val="22"/>
        </w:rPr>
        <w:t>haberlo</w:t>
      </w:r>
      <w:r w:rsidR="00D730A4" w:rsidRPr="00346B33">
        <w:rPr>
          <w:rFonts w:ascii="Palatino Linotype" w:hAnsi="Palatino Linotype" w:cs="Arial"/>
          <w:i/>
          <w:sz w:val="22"/>
        </w:rPr>
        <w:t xml:space="preserve"> </w:t>
      </w:r>
      <w:r w:rsidRPr="00346B33">
        <w:rPr>
          <w:rFonts w:ascii="Palatino Linotype" w:hAnsi="Palatino Linotype" w:cs="Arial"/>
          <w:i/>
          <w:sz w:val="22"/>
        </w:rPr>
        <w:t>recibido.”</w:t>
      </w:r>
    </w:p>
    <w:p w:rsidR="008A22C7" w:rsidRPr="00346B33" w:rsidRDefault="008A22C7" w:rsidP="007A4299">
      <w:pPr>
        <w:spacing w:line="360" w:lineRule="auto"/>
        <w:ind w:left="851" w:right="899"/>
        <w:jc w:val="both"/>
        <w:rPr>
          <w:rFonts w:ascii="Palatino Linotype" w:hAnsi="Palatino Linotype" w:cs="Arial"/>
          <w:i/>
        </w:rPr>
      </w:pPr>
    </w:p>
    <w:p w:rsidR="004767EC" w:rsidRPr="00346B33" w:rsidRDefault="00D730A4" w:rsidP="007A4299">
      <w:pPr>
        <w:spacing w:line="360" w:lineRule="auto"/>
        <w:jc w:val="both"/>
        <w:rPr>
          <w:rFonts w:ascii="Palatino Linotype" w:hAnsi="Palatino Linotype" w:cs="Arial"/>
        </w:rPr>
      </w:pPr>
      <w:r w:rsidRPr="00346B33">
        <w:rPr>
          <w:rFonts w:ascii="Palatino Linotype" w:hAnsi="Palatino Linotype" w:cs="Arial"/>
        </w:rPr>
        <w:t xml:space="preserve">En esa tesitura, atendiendo a que </w:t>
      </w:r>
      <w:r w:rsidRPr="00346B33">
        <w:rPr>
          <w:rFonts w:ascii="Palatino Linotype" w:hAnsi="Palatino Linotype" w:cs="Arial"/>
          <w:b/>
        </w:rPr>
        <w:t>EL SUJETO OBLIGADO</w:t>
      </w:r>
      <w:r w:rsidRPr="00346B33">
        <w:rPr>
          <w:rFonts w:ascii="Palatino Linotype" w:hAnsi="Palatino Linotype" w:cs="Arial"/>
        </w:rPr>
        <w:t xml:space="preserve"> </w:t>
      </w:r>
      <w:r w:rsidR="00406744" w:rsidRPr="00346B33">
        <w:rPr>
          <w:rFonts w:ascii="Palatino Linotype" w:hAnsi="Palatino Linotype" w:cs="Arial"/>
        </w:rPr>
        <w:t xml:space="preserve">notificó la respuesta a la solicitud de información pública el día </w:t>
      </w:r>
      <w:r w:rsidR="00E77640" w:rsidRPr="00346B33">
        <w:rPr>
          <w:rFonts w:ascii="Palatino Linotype" w:hAnsi="Palatino Linotype" w:cs="Arial"/>
          <w:b/>
        </w:rPr>
        <w:t>dos</w:t>
      </w:r>
      <w:r w:rsidR="00406744" w:rsidRPr="00346B33">
        <w:rPr>
          <w:rFonts w:ascii="Palatino Linotype" w:hAnsi="Palatino Linotype" w:cs="Arial"/>
          <w:b/>
        </w:rPr>
        <w:t xml:space="preserve"> de </w:t>
      </w:r>
      <w:r w:rsidR="00E77640" w:rsidRPr="00346B33">
        <w:rPr>
          <w:rFonts w:ascii="Palatino Linotype" w:hAnsi="Palatino Linotype" w:cs="Arial"/>
          <w:b/>
        </w:rPr>
        <w:t xml:space="preserve">agosto </w:t>
      </w:r>
      <w:r w:rsidR="00406744" w:rsidRPr="00346B33">
        <w:rPr>
          <w:rFonts w:ascii="Palatino Linotype" w:hAnsi="Palatino Linotype" w:cs="Arial"/>
          <w:b/>
        </w:rPr>
        <w:t xml:space="preserve">de dos mil </w:t>
      </w:r>
      <w:r w:rsidR="0004425E" w:rsidRPr="00346B33">
        <w:rPr>
          <w:rFonts w:ascii="Palatino Linotype" w:hAnsi="Palatino Linotype" w:cs="Arial"/>
          <w:b/>
        </w:rPr>
        <w:t>dieci</w:t>
      </w:r>
      <w:r w:rsidR="004767EC" w:rsidRPr="00346B33">
        <w:rPr>
          <w:rFonts w:ascii="Palatino Linotype" w:hAnsi="Palatino Linotype" w:cs="Arial"/>
          <w:b/>
        </w:rPr>
        <w:t>ocho</w:t>
      </w:r>
      <w:r w:rsidR="00406744" w:rsidRPr="00346B33">
        <w:rPr>
          <w:rFonts w:ascii="Palatino Linotype" w:hAnsi="Palatino Linotype" w:cs="Arial"/>
        </w:rPr>
        <w:t>; así, el plazo de quince días hábiles</w:t>
      </w:r>
      <w:r w:rsidRPr="00346B33">
        <w:rPr>
          <w:rFonts w:ascii="Palatino Linotype" w:hAnsi="Palatino Linotype" w:cs="Arial"/>
        </w:rPr>
        <w:t xml:space="preserve"> </w:t>
      </w:r>
      <w:r w:rsidR="00861605" w:rsidRPr="00346B33">
        <w:rPr>
          <w:rFonts w:ascii="Palatino Linotype" w:hAnsi="Palatino Linotype" w:cs="Arial"/>
        </w:rPr>
        <w:t>que</w:t>
      </w:r>
      <w:r w:rsidRPr="00346B33">
        <w:rPr>
          <w:rFonts w:ascii="Palatino Linotype" w:hAnsi="Palatino Linotype" w:cs="Arial"/>
        </w:rPr>
        <w:t xml:space="preserve"> </w:t>
      </w:r>
      <w:r w:rsidR="00861605" w:rsidRPr="00346B33">
        <w:rPr>
          <w:rFonts w:ascii="Palatino Linotype" w:hAnsi="Palatino Linotype" w:cs="Arial"/>
        </w:rPr>
        <w:t>el</w:t>
      </w:r>
      <w:r w:rsidRPr="00346B33">
        <w:rPr>
          <w:rFonts w:ascii="Palatino Linotype" w:hAnsi="Palatino Linotype" w:cs="Arial"/>
        </w:rPr>
        <w:t xml:space="preserve"> </w:t>
      </w:r>
      <w:r w:rsidR="00861605" w:rsidRPr="00346B33">
        <w:rPr>
          <w:rFonts w:ascii="Palatino Linotype" w:hAnsi="Palatino Linotype" w:cs="Arial"/>
        </w:rPr>
        <w:t>artículo</w:t>
      </w:r>
      <w:r w:rsidRPr="00346B33">
        <w:rPr>
          <w:rFonts w:ascii="Palatino Linotype" w:hAnsi="Palatino Linotype" w:cs="Arial"/>
        </w:rPr>
        <w:t xml:space="preserve"> </w:t>
      </w:r>
      <w:r w:rsidR="00861605" w:rsidRPr="00346B33">
        <w:rPr>
          <w:rFonts w:ascii="Palatino Linotype" w:hAnsi="Palatino Linotype" w:cs="Arial"/>
        </w:rPr>
        <w:t>178</w:t>
      </w:r>
      <w:r w:rsidRPr="00346B33">
        <w:rPr>
          <w:rFonts w:ascii="Palatino Linotype" w:hAnsi="Palatino Linotype" w:cs="Arial"/>
        </w:rPr>
        <w:t xml:space="preserve"> </w:t>
      </w:r>
      <w:r w:rsidR="00861605" w:rsidRPr="00346B33">
        <w:rPr>
          <w:rFonts w:ascii="Palatino Linotype" w:hAnsi="Palatino Linotype" w:cs="Arial"/>
        </w:rPr>
        <w:t>de</w:t>
      </w:r>
      <w:r w:rsidRPr="00346B33">
        <w:rPr>
          <w:rFonts w:ascii="Palatino Linotype" w:hAnsi="Palatino Linotype" w:cs="Arial"/>
        </w:rPr>
        <w:t xml:space="preserve"> </w:t>
      </w:r>
      <w:r w:rsidR="00861605" w:rsidRPr="00346B33">
        <w:rPr>
          <w:rFonts w:ascii="Palatino Linotype" w:hAnsi="Palatino Linotype" w:cs="Arial"/>
        </w:rPr>
        <w:t>la</w:t>
      </w:r>
      <w:r w:rsidRPr="00346B33">
        <w:rPr>
          <w:rFonts w:ascii="Palatino Linotype" w:hAnsi="Palatino Linotype" w:cs="Arial"/>
        </w:rPr>
        <w:t xml:space="preserve"> </w:t>
      </w:r>
      <w:r w:rsidR="00861605" w:rsidRPr="00346B33">
        <w:rPr>
          <w:rFonts w:ascii="Palatino Linotype" w:hAnsi="Palatino Linotype" w:cs="Arial"/>
        </w:rPr>
        <w:t>Ley</w:t>
      </w:r>
      <w:r w:rsidRPr="00346B33">
        <w:rPr>
          <w:rFonts w:ascii="Palatino Linotype" w:hAnsi="Palatino Linotype" w:cs="Arial"/>
        </w:rPr>
        <w:t xml:space="preserve"> </w:t>
      </w:r>
      <w:r w:rsidR="00861605" w:rsidRPr="00346B33">
        <w:rPr>
          <w:rFonts w:ascii="Palatino Linotype" w:hAnsi="Palatino Linotype" w:cs="Arial"/>
        </w:rPr>
        <w:t>de</w:t>
      </w:r>
      <w:r w:rsidRPr="00346B33">
        <w:rPr>
          <w:rFonts w:ascii="Palatino Linotype" w:hAnsi="Palatino Linotype" w:cs="Arial"/>
        </w:rPr>
        <w:t xml:space="preserve"> </w:t>
      </w:r>
      <w:r w:rsidR="00861605" w:rsidRPr="00346B33">
        <w:rPr>
          <w:rFonts w:ascii="Palatino Linotype" w:hAnsi="Palatino Linotype" w:cs="Arial"/>
        </w:rPr>
        <w:t>la</w:t>
      </w:r>
      <w:r w:rsidRPr="00346B33">
        <w:rPr>
          <w:rFonts w:ascii="Palatino Linotype" w:hAnsi="Palatino Linotype" w:cs="Arial"/>
        </w:rPr>
        <w:t xml:space="preserve"> </w:t>
      </w:r>
      <w:r w:rsidR="00861605" w:rsidRPr="00346B33">
        <w:rPr>
          <w:rFonts w:ascii="Palatino Linotype" w:hAnsi="Palatino Linotype" w:cs="Arial"/>
        </w:rPr>
        <w:t>materia</w:t>
      </w:r>
      <w:r w:rsidRPr="00346B33">
        <w:rPr>
          <w:rFonts w:ascii="Palatino Linotype" w:hAnsi="Palatino Linotype" w:cs="Arial"/>
        </w:rPr>
        <w:t xml:space="preserve"> </w:t>
      </w:r>
      <w:r w:rsidR="00861605" w:rsidRPr="00346B33">
        <w:rPr>
          <w:rFonts w:ascii="Palatino Linotype" w:hAnsi="Palatino Linotype" w:cs="Arial"/>
        </w:rPr>
        <w:t>otorga</w:t>
      </w:r>
      <w:r w:rsidRPr="00346B33">
        <w:rPr>
          <w:rFonts w:ascii="Palatino Linotype" w:hAnsi="Palatino Linotype" w:cs="Arial"/>
        </w:rPr>
        <w:t xml:space="preserve"> </w:t>
      </w:r>
      <w:r w:rsidR="00861605" w:rsidRPr="00346B33">
        <w:rPr>
          <w:rFonts w:ascii="Palatino Linotype" w:hAnsi="Palatino Linotype" w:cs="Arial"/>
        </w:rPr>
        <w:t>a</w:t>
      </w:r>
      <w:r w:rsidR="00910BF0" w:rsidRPr="00346B33">
        <w:rPr>
          <w:rFonts w:ascii="Palatino Linotype" w:hAnsi="Palatino Linotype" w:cs="Arial"/>
        </w:rPr>
        <w:t>l</w:t>
      </w:r>
      <w:r w:rsidRPr="00346B33">
        <w:rPr>
          <w:rFonts w:ascii="Palatino Linotype" w:hAnsi="Palatino Linotype" w:cs="Arial"/>
          <w:b/>
        </w:rPr>
        <w:t xml:space="preserve"> </w:t>
      </w:r>
      <w:r w:rsidR="00A30049" w:rsidRPr="00346B33">
        <w:rPr>
          <w:rFonts w:ascii="Palatino Linotype" w:hAnsi="Palatino Linotype" w:cs="Arial"/>
          <w:b/>
        </w:rPr>
        <w:t>RECURRENTE</w:t>
      </w:r>
      <w:r w:rsidRPr="00346B33">
        <w:rPr>
          <w:rFonts w:ascii="Palatino Linotype" w:hAnsi="Palatino Linotype" w:cs="Arial"/>
          <w:b/>
        </w:rPr>
        <w:t xml:space="preserve"> </w:t>
      </w:r>
      <w:r w:rsidR="00861605" w:rsidRPr="00346B33">
        <w:rPr>
          <w:rFonts w:ascii="Palatino Linotype" w:hAnsi="Palatino Linotype" w:cs="Arial"/>
        </w:rPr>
        <w:t>para</w:t>
      </w:r>
      <w:r w:rsidRPr="00346B33">
        <w:rPr>
          <w:rFonts w:ascii="Palatino Linotype" w:hAnsi="Palatino Linotype" w:cs="Arial"/>
        </w:rPr>
        <w:t xml:space="preserve"> </w:t>
      </w:r>
      <w:r w:rsidR="00861605" w:rsidRPr="00346B33">
        <w:rPr>
          <w:rFonts w:ascii="Palatino Linotype" w:hAnsi="Palatino Linotype" w:cs="Arial"/>
        </w:rPr>
        <w:t>presentar</w:t>
      </w:r>
      <w:r w:rsidRPr="00346B33">
        <w:rPr>
          <w:rFonts w:ascii="Palatino Linotype" w:hAnsi="Palatino Linotype" w:cs="Arial"/>
        </w:rPr>
        <w:t xml:space="preserve"> </w:t>
      </w:r>
      <w:r w:rsidR="00861605" w:rsidRPr="00346B33">
        <w:rPr>
          <w:rFonts w:ascii="Palatino Linotype" w:hAnsi="Palatino Linotype" w:cs="Arial"/>
        </w:rPr>
        <w:t>el</w:t>
      </w:r>
      <w:r w:rsidRPr="00346B33">
        <w:rPr>
          <w:rFonts w:ascii="Palatino Linotype" w:hAnsi="Palatino Linotype" w:cs="Arial"/>
        </w:rPr>
        <w:t xml:space="preserve"> </w:t>
      </w:r>
      <w:r w:rsidR="00861605" w:rsidRPr="00346B33">
        <w:rPr>
          <w:rFonts w:ascii="Palatino Linotype" w:hAnsi="Palatino Linotype" w:cs="Arial"/>
        </w:rPr>
        <w:t>recurso</w:t>
      </w:r>
      <w:r w:rsidRPr="00346B33">
        <w:rPr>
          <w:rFonts w:ascii="Palatino Linotype" w:hAnsi="Palatino Linotype" w:cs="Arial"/>
        </w:rPr>
        <w:t xml:space="preserve"> </w:t>
      </w:r>
      <w:r w:rsidR="00861605" w:rsidRPr="00346B33">
        <w:rPr>
          <w:rFonts w:ascii="Palatino Linotype" w:hAnsi="Palatino Linotype" w:cs="Arial"/>
        </w:rPr>
        <w:t>de</w:t>
      </w:r>
      <w:r w:rsidRPr="00346B33">
        <w:rPr>
          <w:rFonts w:ascii="Palatino Linotype" w:hAnsi="Palatino Linotype" w:cs="Arial"/>
        </w:rPr>
        <w:t xml:space="preserve"> </w:t>
      </w:r>
      <w:r w:rsidR="00861605" w:rsidRPr="00346B33">
        <w:rPr>
          <w:rFonts w:ascii="Palatino Linotype" w:hAnsi="Palatino Linotype" w:cs="Arial"/>
        </w:rPr>
        <w:t>revisión,</w:t>
      </w:r>
      <w:r w:rsidRPr="00346B33">
        <w:rPr>
          <w:rFonts w:ascii="Palatino Linotype" w:hAnsi="Palatino Linotype" w:cs="Arial"/>
        </w:rPr>
        <w:t xml:space="preserve"> </w:t>
      </w:r>
      <w:r w:rsidR="00861605" w:rsidRPr="00346B33">
        <w:rPr>
          <w:rFonts w:ascii="Palatino Linotype" w:hAnsi="Palatino Linotype" w:cs="Arial"/>
        </w:rPr>
        <w:t>transcurrió</w:t>
      </w:r>
      <w:r w:rsidRPr="00346B33">
        <w:rPr>
          <w:rFonts w:ascii="Palatino Linotype" w:hAnsi="Palatino Linotype" w:cs="Arial"/>
        </w:rPr>
        <w:t xml:space="preserve"> </w:t>
      </w:r>
      <w:r w:rsidR="00861605" w:rsidRPr="00346B33">
        <w:rPr>
          <w:rFonts w:ascii="Palatino Linotype" w:hAnsi="Palatino Linotype" w:cs="Arial"/>
        </w:rPr>
        <w:t>del</w:t>
      </w:r>
      <w:r w:rsidRPr="00346B33">
        <w:rPr>
          <w:rFonts w:ascii="Palatino Linotype" w:hAnsi="Palatino Linotype" w:cs="Arial"/>
        </w:rPr>
        <w:t xml:space="preserve"> </w:t>
      </w:r>
      <w:r w:rsidR="00E77640" w:rsidRPr="00346B33">
        <w:rPr>
          <w:rFonts w:ascii="Palatino Linotype" w:hAnsi="Palatino Linotype" w:cs="Arial"/>
          <w:b/>
        </w:rPr>
        <w:t>tres</w:t>
      </w:r>
      <w:r w:rsidR="00204207" w:rsidRPr="00346B33">
        <w:rPr>
          <w:rFonts w:ascii="Palatino Linotype" w:hAnsi="Palatino Linotype" w:cs="Arial"/>
          <w:b/>
        </w:rPr>
        <w:t xml:space="preserve"> </w:t>
      </w:r>
      <w:r w:rsidR="00F369F8" w:rsidRPr="00346B33">
        <w:rPr>
          <w:rFonts w:ascii="Palatino Linotype" w:hAnsi="Palatino Linotype" w:cs="Arial"/>
          <w:b/>
        </w:rPr>
        <w:t xml:space="preserve">de </w:t>
      </w:r>
      <w:r w:rsidR="00E77640" w:rsidRPr="00346B33">
        <w:rPr>
          <w:rFonts w:ascii="Palatino Linotype" w:hAnsi="Palatino Linotype" w:cs="Arial"/>
          <w:b/>
        </w:rPr>
        <w:t>agosto</w:t>
      </w:r>
      <w:r w:rsidR="004767EC" w:rsidRPr="00346B33">
        <w:rPr>
          <w:rFonts w:ascii="Palatino Linotype" w:hAnsi="Palatino Linotype" w:cs="Arial"/>
          <w:b/>
        </w:rPr>
        <w:t xml:space="preserve"> </w:t>
      </w:r>
      <w:r w:rsidR="0004425E" w:rsidRPr="00346B33">
        <w:rPr>
          <w:rFonts w:ascii="Palatino Linotype" w:hAnsi="Palatino Linotype" w:cs="Arial"/>
          <w:b/>
        </w:rPr>
        <w:t xml:space="preserve">al </w:t>
      </w:r>
      <w:r w:rsidR="00E77640" w:rsidRPr="00346B33">
        <w:rPr>
          <w:rFonts w:ascii="Palatino Linotype" w:hAnsi="Palatino Linotype" w:cs="Arial"/>
          <w:b/>
        </w:rPr>
        <w:t xml:space="preserve">veintitrés </w:t>
      </w:r>
      <w:r w:rsidR="00F369F8" w:rsidRPr="00346B33">
        <w:rPr>
          <w:rFonts w:ascii="Palatino Linotype" w:hAnsi="Palatino Linotype" w:cs="Arial"/>
          <w:b/>
        </w:rPr>
        <w:t xml:space="preserve">de </w:t>
      </w:r>
      <w:r w:rsidR="00910BF0" w:rsidRPr="00346B33">
        <w:rPr>
          <w:rFonts w:ascii="Palatino Linotype" w:hAnsi="Palatino Linotype" w:cs="Arial"/>
          <w:b/>
        </w:rPr>
        <w:t>agosto</w:t>
      </w:r>
      <w:r w:rsidR="004767EC" w:rsidRPr="00346B33">
        <w:rPr>
          <w:rFonts w:ascii="Palatino Linotype" w:hAnsi="Palatino Linotype" w:cs="Arial"/>
          <w:b/>
        </w:rPr>
        <w:t xml:space="preserve"> </w:t>
      </w:r>
      <w:r w:rsidR="00861605" w:rsidRPr="00346B33">
        <w:rPr>
          <w:rFonts w:ascii="Palatino Linotype" w:hAnsi="Palatino Linotype" w:cs="Arial"/>
          <w:b/>
        </w:rPr>
        <w:t>de</w:t>
      </w:r>
      <w:r w:rsidRPr="00346B33">
        <w:rPr>
          <w:rFonts w:ascii="Palatino Linotype" w:hAnsi="Palatino Linotype" w:cs="Arial"/>
          <w:b/>
        </w:rPr>
        <w:t xml:space="preserve"> </w:t>
      </w:r>
      <w:r w:rsidR="00861605" w:rsidRPr="00346B33">
        <w:rPr>
          <w:rFonts w:ascii="Palatino Linotype" w:hAnsi="Palatino Linotype" w:cs="Arial"/>
          <w:b/>
        </w:rPr>
        <w:t>dos</w:t>
      </w:r>
      <w:r w:rsidRPr="00346B33">
        <w:rPr>
          <w:rFonts w:ascii="Palatino Linotype" w:hAnsi="Palatino Linotype" w:cs="Arial"/>
          <w:b/>
        </w:rPr>
        <w:t xml:space="preserve"> </w:t>
      </w:r>
      <w:r w:rsidR="00861605" w:rsidRPr="00346B33">
        <w:rPr>
          <w:rFonts w:ascii="Palatino Linotype" w:hAnsi="Palatino Linotype" w:cs="Arial"/>
          <w:b/>
        </w:rPr>
        <w:t>mil</w:t>
      </w:r>
      <w:r w:rsidRPr="00346B33">
        <w:rPr>
          <w:rFonts w:ascii="Palatino Linotype" w:hAnsi="Palatino Linotype" w:cs="Arial"/>
          <w:b/>
        </w:rPr>
        <w:t xml:space="preserve"> </w:t>
      </w:r>
      <w:r w:rsidR="00861605" w:rsidRPr="00346B33">
        <w:rPr>
          <w:rFonts w:ascii="Palatino Linotype" w:hAnsi="Palatino Linotype" w:cs="Arial"/>
          <w:b/>
        </w:rPr>
        <w:t>dieci</w:t>
      </w:r>
      <w:r w:rsidR="004767EC" w:rsidRPr="00346B33">
        <w:rPr>
          <w:rFonts w:ascii="Palatino Linotype" w:hAnsi="Palatino Linotype" w:cs="Arial"/>
          <w:b/>
        </w:rPr>
        <w:t>ocho</w:t>
      </w:r>
      <w:r w:rsidR="00861605" w:rsidRPr="00346B33">
        <w:rPr>
          <w:rFonts w:ascii="Palatino Linotype" w:hAnsi="Palatino Linotype" w:cs="Arial"/>
        </w:rPr>
        <w:t>,</w:t>
      </w:r>
      <w:r w:rsidRPr="00346B33">
        <w:rPr>
          <w:rFonts w:ascii="Palatino Linotype" w:hAnsi="Palatino Linotype" w:cs="Arial"/>
        </w:rPr>
        <w:t xml:space="preserve"> </w:t>
      </w:r>
      <w:r w:rsidR="00861605" w:rsidRPr="00346B33">
        <w:rPr>
          <w:rFonts w:ascii="Palatino Linotype" w:hAnsi="Palatino Linotype" w:cs="Arial"/>
        </w:rPr>
        <w:t>sin</w:t>
      </w:r>
      <w:r w:rsidRPr="00346B33">
        <w:rPr>
          <w:rFonts w:ascii="Palatino Linotype" w:hAnsi="Palatino Linotype" w:cs="Arial"/>
        </w:rPr>
        <w:t xml:space="preserve"> </w:t>
      </w:r>
      <w:r w:rsidR="00861605" w:rsidRPr="00346B33">
        <w:rPr>
          <w:rFonts w:ascii="Palatino Linotype" w:hAnsi="Palatino Linotype" w:cs="Arial"/>
        </w:rPr>
        <w:t>contemplar</w:t>
      </w:r>
      <w:r w:rsidRPr="00346B33">
        <w:rPr>
          <w:rFonts w:ascii="Palatino Linotype" w:hAnsi="Palatino Linotype" w:cs="Arial"/>
        </w:rPr>
        <w:t xml:space="preserve"> </w:t>
      </w:r>
      <w:r w:rsidR="00861605" w:rsidRPr="00346B33">
        <w:rPr>
          <w:rFonts w:ascii="Palatino Linotype" w:hAnsi="Palatino Linotype" w:cs="Arial"/>
        </w:rPr>
        <w:t>en</w:t>
      </w:r>
      <w:r w:rsidRPr="00346B33">
        <w:rPr>
          <w:rFonts w:ascii="Palatino Linotype" w:hAnsi="Palatino Linotype" w:cs="Arial"/>
        </w:rPr>
        <w:t xml:space="preserve"> </w:t>
      </w:r>
      <w:r w:rsidR="00861605" w:rsidRPr="00346B33">
        <w:rPr>
          <w:rFonts w:ascii="Palatino Linotype" w:hAnsi="Palatino Linotype" w:cs="Arial"/>
        </w:rPr>
        <w:t>el</w:t>
      </w:r>
      <w:r w:rsidRPr="00346B33">
        <w:rPr>
          <w:rFonts w:ascii="Palatino Linotype" w:hAnsi="Palatino Linotype" w:cs="Arial"/>
        </w:rPr>
        <w:t xml:space="preserve"> </w:t>
      </w:r>
      <w:r w:rsidR="00861605" w:rsidRPr="00346B33">
        <w:rPr>
          <w:rFonts w:ascii="Palatino Linotype" w:hAnsi="Palatino Linotype" w:cs="Arial"/>
        </w:rPr>
        <w:t>cómputo</w:t>
      </w:r>
      <w:r w:rsidRPr="00346B33">
        <w:rPr>
          <w:rFonts w:ascii="Palatino Linotype" w:hAnsi="Palatino Linotype" w:cs="Arial"/>
        </w:rPr>
        <w:t xml:space="preserve"> </w:t>
      </w:r>
      <w:r w:rsidR="00204207" w:rsidRPr="00346B33">
        <w:rPr>
          <w:rFonts w:ascii="Palatino Linotype" w:hAnsi="Palatino Linotype" w:cs="Arial"/>
        </w:rPr>
        <w:t xml:space="preserve">los días </w:t>
      </w:r>
      <w:r w:rsidR="00E77640" w:rsidRPr="00346B33">
        <w:rPr>
          <w:rFonts w:ascii="Palatino Linotype" w:hAnsi="Palatino Linotype" w:cs="Arial"/>
        </w:rPr>
        <w:t xml:space="preserve">cuatro, cinco, once, doce, dieciocho </w:t>
      </w:r>
      <w:r w:rsidR="00910BF0" w:rsidRPr="00346B33">
        <w:rPr>
          <w:rFonts w:ascii="Palatino Linotype" w:hAnsi="Palatino Linotype" w:cs="Arial"/>
        </w:rPr>
        <w:t xml:space="preserve">y </w:t>
      </w:r>
      <w:r w:rsidR="00E77640" w:rsidRPr="00346B33">
        <w:rPr>
          <w:rFonts w:ascii="Palatino Linotype" w:hAnsi="Palatino Linotype" w:cs="Arial"/>
        </w:rPr>
        <w:t xml:space="preserve">diecinueve </w:t>
      </w:r>
      <w:r w:rsidR="00910BF0" w:rsidRPr="00346B33">
        <w:rPr>
          <w:rFonts w:ascii="Palatino Linotype" w:hAnsi="Palatino Linotype" w:cs="Arial"/>
        </w:rPr>
        <w:t xml:space="preserve">de </w:t>
      </w:r>
      <w:r w:rsidR="00E77640" w:rsidRPr="00346B33">
        <w:rPr>
          <w:rFonts w:ascii="Palatino Linotype" w:hAnsi="Palatino Linotype" w:cs="Arial"/>
        </w:rPr>
        <w:t>agosto</w:t>
      </w:r>
      <w:r w:rsidR="00927525" w:rsidRPr="00346B33">
        <w:rPr>
          <w:rFonts w:ascii="Palatino Linotype" w:hAnsi="Palatino Linotype" w:cs="Arial"/>
        </w:rPr>
        <w:t xml:space="preserve">, </w:t>
      </w:r>
      <w:r w:rsidR="00861605" w:rsidRPr="00346B33">
        <w:rPr>
          <w:rFonts w:ascii="Palatino Linotype" w:hAnsi="Palatino Linotype" w:cs="Arial"/>
        </w:rPr>
        <w:t>por</w:t>
      </w:r>
      <w:r w:rsidRPr="00346B33">
        <w:rPr>
          <w:rFonts w:ascii="Palatino Linotype" w:hAnsi="Palatino Linotype" w:cs="Arial"/>
        </w:rPr>
        <w:t xml:space="preserve"> </w:t>
      </w:r>
      <w:r w:rsidR="00861605" w:rsidRPr="00346B33">
        <w:rPr>
          <w:rFonts w:ascii="Palatino Linotype" w:hAnsi="Palatino Linotype" w:cs="Arial"/>
        </w:rPr>
        <w:t>corresponder</w:t>
      </w:r>
      <w:r w:rsidRPr="00346B33">
        <w:rPr>
          <w:rFonts w:ascii="Palatino Linotype" w:hAnsi="Palatino Linotype" w:cs="Arial"/>
        </w:rPr>
        <w:t xml:space="preserve"> </w:t>
      </w:r>
      <w:r w:rsidR="00861605" w:rsidRPr="00346B33">
        <w:rPr>
          <w:rFonts w:ascii="Palatino Linotype" w:hAnsi="Palatino Linotype" w:cs="Arial"/>
        </w:rPr>
        <w:t>a</w:t>
      </w:r>
      <w:r w:rsidRPr="00346B33">
        <w:rPr>
          <w:rFonts w:ascii="Palatino Linotype" w:hAnsi="Palatino Linotype" w:cs="Arial"/>
        </w:rPr>
        <w:t xml:space="preserve"> </w:t>
      </w:r>
      <w:r w:rsidR="00861605" w:rsidRPr="00346B33">
        <w:rPr>
          <w:rFonts w:ascii="Palatino Linotype" w:hAnsi="Palatino Linotype" w:cs="Arial"/>
        </w:rPr>
        <w:t>sábados</w:t>
      </w:r>
      <w:r w:rsidRPr="00346B33">
        <w:rPr>
          <w:rFonts w:ascii="Palatino Linotype" w:hAnsi="Palatino Linotype" w:cs="Arial"/>
        </w:rPr>
        <w:t xml:space="preserve"> </w:t>
      </w:r>
      <w:r w:rsidR="00861605" w:rsidRPr="00346B33">
        <w:rPr>
          <w:rFonts w:ascii="Palatino Linotype" w:hAnsi="Palatino Linotype" w:cs="Arial"/>
        </w:rPr>
        <w:t>y</w:t>
      </w:r>
      <w:r w:rsidRPr="00346B33">
        <w:rPr>
          <w:rFonts w:ascii="Palatino Linotype" w:hAnsi="Palatino Linotype" w:cs="Arial"/>
        </w:rPr>
        <w:t xml:space="preserve"> </w:t>
      </w:r>
      <w:r w:rsidR="00861605" w:rsidRPr="00346B33">
        <w:rPr>
          <w:rFonts w:ascii="Palatino Linotype" w:hAnsi="Palatino Linotype" w:cs="Arial"/>
        </w:rPr>
        <w:t>domingos,</w:t>
      </w:r>
      <w:r w:rsidRPr="00346B33">
        <w:rPr>
          <w:rFonts w:ascii="Palatino Linotype" w:hAnsi="Palatino Linotype" w:cs="Arial"/>
        </w:rPr>
        <w:t xml:space="preserve"> </w:t>
      </w:r>
      <w:r w:rsidR="00861605" w:rsidRPr="00346B33">
        <w:rPr>
          <w:rFonts w:ascii="Palatino Linotype" w:hAnsi="Palatino Linotype" w:cs="Arial"/>
        </w:rPr>
        <w:t>considerados</w:t>
      </w:r>
      <w:r w:rsidRPr="00346B33">
        <w:rPr>
          <w:rFonts w:ascii="Palatino Linotype" w:hAnsi="Palatino Linotype" w:cs="Arial"/>
        </w:rPr>
        <w:t xml:space="preserve"> </w:t>
      </w:r>
      <w:r w:rsidR="00861605" w:rsidRPr="00346B33">
        <w:rPr>
          <w:rFonts w:ascii="Palatino Linotype" w:hAnsi="Palatino Linotype" w:cs="Arial"/>
        </w:rPr>
        <w:t>como</w:t>
      </w:r>
      <w:r w:rsidRPr="00346B33">
        <w:rPr>
          <w:rFonts w:ascii="Palatino Linotype" w:hAnsi="Palatino Linotype" w:cs="Arial"/>
        </w:rPr>
        <w:t xml:space="preserve"> </w:t>
      </w:r>
      <w:r w:rsidR="00861605" w:rsidRPr="00346B33">
        <w:rPr>
          <w:rFonts w:ascii="Palatino Linotype" w:hAnsi="Palatino Linotype" w:cs="Arial"/>
        </w:rPr>
        <w:t>días</w:t>
      </w:r>
      <w:r w:rsidRPr="00346B33">
        <w:rPr>
          <w:rFonts w:ascii="Palatino Linotype" w:hAnsi="Palatino Linotype" w:cs="Arial"/>
        </w:rPr>
        <w:t xml:space="preserve"> </w:t>
      </w:r>
      <w:r w:rsidR="00861605" w:rsidRPr="00346B33">
        <w:rPr>
          <w:rFonts w:ascii="Palatino Linotype" w:hAnsi="Palatino Linotype" w:cs="Arial"/>
        </w:rPr>
        <w:t>inhábiles,</w:t>
      </w:r>
      <w:r w:rsidRPr="00346B33">
        <w:rPr>
          <w:rFonts w:ascii="Palatino Linotype" w:hAnsi="Palatino Linotype" w:cs="Arial"/>
        </w:rPr>
        <w:t xml:space="preserve"> </w:t>
      </w:r>
      <w:r w:rsidR="00861605" w:rsidRPr="00346B33">
        <w:rPr>
          <w:rFonts w:ascii="Palatino Linotype" w:hAnsi="Palatino Linotype" w:cs="Arial"/>
        </w:rPr>
        <w:t>en</w:t>
      </w:r>
      <w:r w:rsidRPr="00346B33">
        <w:rPr>
          <w:rFonts w:ascii="Palatino Linotype" w:hAnsi="Palatino Linotype" w:cs="Arial"/>
        </w:rPr>
        <w:t xml:space="preserve"> </w:t>
      </w:r>
      <w:r w:rsidR="00861605" w:rsidRPr="00346B33">
        <w:rPr>
          <w:rFonts w:ascii="Palatino Linotype" w:hAnsi="Palatino Linotype" w:cs="Arial"/>
        </w:rPr>
        <w:t>términos</w:t>
      </w:r>
      <w:r w:rsidRPr="00346B33">
        <w:rPr>
          <w:rFonts w:ascii="Palatino Linotype" w:hAnsi="Palatino Linotype" w:cs="Arial"/>
        </w:rPr>
        <w:t xml:space="preserve"> </w:t>
      </w:r>
      <w:r w:rsidR="00861605" w:rsidRPr="00346B33">
        <w:rPr>
          <w:rFonts w:ascii="Palatino Linotype" w:hAnsi="Palatino Linotype" w:cs="Arial"/>
        </w:rPr>
        <w:t>del</w:t>
      </w:r>
      <w:r w:rsidRPr="00346B33">
        <w:rPr>
          <w:rFonts w:ascii="Palatino Linotype" w:hAnsi="Palatino Linotype" w:cs="Arial"/>
        </w:rPr>
        <w:t xml:space="preserve"> </w:t>
      </w:r>
      <w:r w:rsidR="00861605" w:rsidRPr="00346B33">
        <w:rPr>
          <w:rFonts w:ascii="Palatino Linotype" w:hAnsi="Palatino Linotype" w:cs="Arial"/>
        </w:rPr>
        <w:t>artículo</w:t>
      </w:r>
      <w:r w:rsidRPr="00346B33">
        <w:rPr>
          <w:rFonts w:ascii="Palatino Linotype" w:hAnsi="Palatino Linotype" w:cs="Arial"/>
        </w:rPr>
        <w:t xml:space="preserve"> </w:t>
      </w:r>
      <w:r w:rsidR="00861605" w:rsidRPr="00346B33">
        <w:rPr>
          <w:rFonts w:ascii="Palatino Linotype" w:hAnsi="Palatino Linotype" w:cs="Arial"/>
        </w:rPr>
        <w:t>3</w:t>
      </w:r>
      <w:r w:rsidRPr="00346B33">
        <w:rPr>
          <w:rFonts w:ascii="Palatino Linotype" w:hAnsi="Palatino Linotype" w:cs="Arial"/>
        </w:rPr>
        <w:t xml:space="preserve"> </w:t>
      </w:r>
      <w:r w:rsidR="00861605" w:rsidRPr="00346B33">
        <w:rPr>
          <w:rFonts w:ascii="Palatino Linotype" w:hAnsi="Palatino Linotype" w:cs="Arial"/>
        </w:rPr>
        <w:t>fracción</w:t>
      </w:r>
      <w:r w:rsidRPr="00346B33">
        <w:rPr>
          <w:rFonts w:ascii="Palatino Linotype" w:hAnsi="Palatino Linotype" w:cs="Arial"/>
        </w:rPr>
        <w:t xml:space="preserve"> </w:t>
      </w:r>
      <w:r w:rsidR="00861605" w:rsidRPr="00346B33">
        <w:rPr>
          <w:rFonts w:ascii="Palatino Linotype" w:hAnsi="Palatino Linotype" w:cs="Arial"/>
        </w:rPr>
        <w:t>X</w:t>
      </w:r>
      <w:r w:rsidRPr="00346B33">
        <w:rPr>
          <w:rFonts w:ascii="Palatino Linotype" w:hAnsi="Palatino Linotype" w:cs="Arial"/>
        </w:rPr>
        <w:t xml:space="preserve"> </w:t>
      </w:r>
      <w:r w:rsidR="00861605" w:rsidRPr="00346B33">
        <w:rPr>
          <w:rFonts w:ascii="Palatino Linotype" w:hAnsi="Palatino Linotype" w:cs="Arial"/>
        </w:rPr>
        <w:t>de</w:t>
      </w:r>
      <w:r w:rsidRPr="00346B33">
        <w:rPr>
          <w:rFonts w:ascii="Palatino Linotype" w:hAnsi="Palatino Linotype" w:cs="Arial"/>
        </w:rPr>
        <w:t xml:space="preserve"> </w:t>
      </w:r>
      <w:r w:rsidR="00861605" w:rsidRPr="00346B33">
        <w:rPr>
          <w:rFonts w:ascii="Palatino Linotype" w:hAnsi="Palatino Linotype" w:cs="Arial"/>
        </w:rPr>
        <w:t>la</w:t>
      </w:r>
      <w:r w:rsidRPr="00346B33">
        <w:rPr>
          <w:rFonts w:ascii="Palatino Linotype" w:hAnsi="Palatino Linotype" w:cs="Arial"/>
        </w:rPr>
        <w:t xml:space="preserve"> </w:t>
      </w:r>
      <w:r w:rsidR="00861605" w:rsidRPr="00346B33">
        <w:rPr>
          <w:rFonts w:ascii="Palatino Linotype" w:hAnsi="Palatino Linotype"/>
        </w:rPr>
        <w:t>Ley</w:t>
      </w:r>
      <w:r w:rsidRPr="00346B33">
        <w:rPr>
          <w:rFonts w:ascii="Palatino Linotype" w:hAnsi="Palatino Linotype"/>
        </w:rPr>
        <w:t xml:space="preserve"> </w:t>
      </w:r>
      <w:r w:rsidR="00861605" w:rsidRPr="00346B33">
        <w:rPr>
          <w:rFonts w:ascii="Palatino Linotype" w:hAnsi="Palatino Linotype"/>
        </w:rPr>
        <w:t>de</w:t>
      </w:r>
      <w:r w:rsidRPr="00346B33">
        <w:rPr>
          <w:rFonts w:ascii="Palatino Linotype" w:hAnsi="Palatino Linotype"/>
        </w:rPr>
        <w:t xml:space="preserve"> </w:t>
      </w:r>
      <w:r w:rsidR="00861605" w:rsidRPr="00346B33">
        <w:rPr>
          <w:rFonts w:ascii="Palatino Linotype" w:hAnsi="Palatino Linotype"/>
        </w:rPr>
        <w:t>Transparencia</w:t>
      </w:r>
      <w:r w:rsidRPr="00346B33">
        <w:rPr>
          <w:rFonts w:ascii="Palatino Linotype" w:hAnsi="Palatino Linotype"/>
        </w:rPr>
        <w:t xml:space="preserve"> </w:t>
      </w:r>
      <w:r w:rsidR="00861605" w:rsidRPr="00346B33">
        <w:rPr>
          <w:rFonts w:ascii="Palatino Linotype" w:hAnsi="Palatino Linotype"/>
        </w:rPr>
        <w:t>y</w:t>
      </w:r>
      <w:r w:rsidRPr="00346B33">
        <w:rPr>
          <w:rFonts w:ascii="Palatino Linotype" w:hAnsi="Palatino Linotype"/>
        </w:rPr>
        <w:t xml:space="preserve"> </w:t>
      </w:r>
      <w:r w:rsidR="00861605" w:rsidRPr="00346B33">
        <w:rPr>
          <w:rFonts w:ascii="Palatino Linotype" w:hAnsi="Palatino Linotype"/>
        </w:rPr>
        <w:t>Acceso</w:t>
      </w:r>
      <w:r w:rsidRPr="00346B33">
        <w:rPr>
          <w:rFonts w:ascii="Palatino Linotype" w:hAnsi="Palatino Linotype"/>
        </w:rPr>
        <w:t xml:space="preserve"> </w:t>
      </w:r>
      <w:r w:rsidR="00861605" w:rsidRPr="00346B33">
        <w:rPr>
          <w:rFonts w:ascii="Palatino Linotype" w:hAnsi="Palatino Linotype"/>
        </w:rPr>
        <w:t>a</w:t>
      </w:r>
      <w:r w:rsidRPr="00346B33">
        <w:rPr>
          <w:rFonts w:ascii="Palatino Linotype" w:hAnsi="Palatino Linotype"/>
        </w:rPr>
        <w:t xml:space="preserve"> </w:t>
      </w:r>
      <w:r w:rsidR="00861605" w:rsidRPr="00346B33">
        <w:rPr>
          <w:rFonts w:ascii="Palatino Linotype" w:hAnsi="Palatino Linotype"/>
        </w:rPr>
        <w:t>la</w:t>
      </w:r>
      <w:r w:rsidRPr="00346B33">
        <w:rPr>
          <w:rFonts w:ascii="Palatino Linotype" w:hAnsi="Palatino Linotype"/>
        </w:rPr>
        <w:t xml:space="preserve"> </w:t>
      </w:r>
      <w:r w:rsidR="00861605" w:rsidRPr="00346B33">
        <w:rPr>
          <w:rFonts w:ascii="Palatino Linotype" w:hAnsi="Palatino Linotype"/>
        </w:rPr>
        <w:t>Información</w:t>
      </w:r>
      <w:r w:rsidRPr="00346B33">
        <w:rPr>
          <w:rFonts w:ascii="Palatino Linotype" w:hAnsi="Palatino Linotype"/>
        </w:rPr>
        <w:t xml:space="preserve"> </w:t>
      </w:r>
      <w:r w:rsidR="00861605" w:rsidRPr="00346B33">
        <w:rPr>
          <w:rFonts w:ascii="Palatino Linotype" w:hAnsi="Palatino Linotype"/>
        </w:rPr>
        <w:t>Pública</w:t>
      </w:r>
      <w:r w:rsidRPr="00346B33">
        <w:rPr>
          <w:rFonts w:ascii="Palatino Linotype" w:hAnsi="Palatino Linotype"/>
        </w:rPr>
        <w:t xml:space="preserve"> </w:t>
      </w:r>
      <w:r w:rsidR="00861605" w:rsidRPr="00346B33">
        <w:rPr>
          <w:rFonts w:ascii="Palatino Linotype" w:hAnsi="Palatino Linotype"/>
        </w:rPr>
        <w:t>del</w:t>
      </w:r>
      <w:r w:rsidRPr="00346B33">
        <w:rPr>
          <w:rFonts w:ascii="Palatino Linotype" w:hAnsi="Palatino Linotype"/>
        </w:rPr>
        <w:t xml:space="preserve"> </w:t>
      </w:r>
      <w:r w:rsidR="00861605" w:rsidRPr="00346B33">
        <w:rPr>
          <w:rFonts w:ascii="Palatino Linotype" w:hAnsi="Palatino Linotype"/>
        </w:rPr>
        <w:t>Estado</w:t>
      </w:r>
      <w:r w:rsidRPr="00346B33">
        <w:rPr>
          <w:rFonts w:ascii="Palatino Linotype" w:hAnsi="Palatino Linotype"/>
        </w:rPr>
        <w:t xml:space="preserve"> </w:t>
      </w:r>
      <w:r w:rsidR="00861605" w:rsidRPr="00346B33">
        <w:rPr>
          <w:rFonts w:ascii="Palatino Linotype" w:hAnsi="Palatino Linotype"/>
        </w:rPr>
        <w:t>de</w:t>
      </w:r>
      <w:r w:rsidRPr="00346B33">
        <w:rPr>
          <w:rFonts w:ascii="Palatino Linotype" w:hAnsi="Palatino Linotype"/>
        </w:rPr>
        <w:t xml:space="preserve"> </w:t>
      </w:r>
      <w:r w:rsidR="00861605" w:rsidRPr="00346B33">
        <w:rPr>
          <w:rFonts w:ascii="Palatino Linotype" w:hAnsi="Palatino Linotype"/>
        </w:rPr>
        <w:t>México</w:t>
      </w:r>
      <w:r w:rsidRPr="00346B33">
        <w:rPr>
          <w:rFonts w:ascii="Palatino Linotype" w:hAnsi="Palatino Linotype"/>
        </w:rPr>
        <w:t xml:space="preserve"> </w:t>
      </w:r>
      <w:r w:rsidR="00861605" w:rsidRPr="00346B33">
        <w:rPr>
          <w:rFonts w:ascii="Palatino Linotype" w:hAnsi="Palatino Linotype"/>
        </w:rPr>
        <w:t>y</w:t>
      </w:r>
      <w:r w:rsidRPr="00346B33">
        <w:rPr>
          <w:rFonts w:ascii="Palatino Linotype" w:hAnsi="Palatino Linotype"/>
        </w:rPr>
        <w:t xml:space="preserve"> </w:t>
      </w:r>
      <w:r w:rsidR="0004425E" w:rsidRPr="00346B33">
        <w:rPr>
          <w:rFonts w:ascii="Palatino Linotype" w:hAnsi="Palatino Linotype"/>
        </w:rPr>
        <w:t>Municipios</w:t>
      </w:r>
      <w:r w:rsidR="004767EC" w:rsidRPr="00346B33">
        <w:rPr>
          <w:rFonts w:ascii="Palatino Linotype" w:hAnsi="Palatino Linotype" w:cs="Arial"/>
        </w:rPr>
        <w:t>.</w:t>
      </w:r>
    </w:p>
    <w:p w:rsidR="008A22C7" w:rsidRPr="00346B33" w:rsidRDefault="008A22C7" w:rsidP="007A4299">
      <w:pPr>
        <w:spacing w:line="360" w:lineRule="auto"/>
        <w:jc w:val="both"/>
        <w:rPr>
          <w:rFonts w:ascii="Palatino Linotype" w:hAnsi="Palatino Linotype" w:cs="Arial"/>
        </w:rPr>
      </w:pPr>
    </w:p>
    <w:p w:rsidR="00F369F8" w:rsidRPr="00346B33" w:rsidRDefault="00F369F8" w:rsidP="007A4299">
      <w:pPr>
        <w:spacing w:line="360" w:lineRule="auto"/>
        <w:jc w:val="both"/>
        <w:rPr>
          <w:rFonts w:ascii="Palatino Linotype" w:hAnsi="Palatino Linotype" w:cs="Arial"/>
        </w:rPr>
      </w:pPr>
      <w:r w:rsidRPr="00346B33">
        <w:rPr>
          <w:rFonts w:ascii="Palatino Linotype" w:hAnsi="Palatino Linotype" w:cs="Arial"/>
        </w:rPr>
        <w:t>En ese tenor, si el recurso de revisión que nos ocupa, se interpuso el día</w:t>
      </w:r>
      <w:r w:rsidRPr="00346B33">
        <w:rPr>
          <w:rFonts w:ascii="Palatino Linotype" w:hAnsi="Palatino Linotype" w:cs="Arial"/>
          <w:b/>
        </w:rPr>
        <w:t xml:space="preserve"> </w:t>
      </w:r>
      <w:r w:rsidR="00E77640" w:rsidRPr="00346B33">
        <w:rPr>
          <w:rFonts w:ascii="Palatino Linotype" w:hAnsi="Palatino Linotype" w:cs="Arial"/>
          <w:b/>
          <w:u w:val="single"/>
        </w:rPr>
        <w:t>seis</w:t>
      </w:r>
      <w:r w:rsidRPr="00346B33">
        <w:rPr>
          <w:rFonts w:ascii="Palatino Linotype" w:hAnsi="Palatino Linotype" w:cs="Arial"/>
          <w:b/>
          <w:u w:val="single"/>
        </w:rPr>
        <w:t xml:space="preserve"> de </w:t>
      </w:r>
      <w:r w:rsidR="00E77640" w:rsidRPr="00346B33">
        <w:rPr>
          <w:rFonts w:ascii="Palatino Linotype" w:hAnsi="Palatino Linotype" w:cs="Arial"/>
          <w:b/>
          <w:u w:val="single"/>
        </w:rPr>
        <w:t>agosto</w:t>
      </w:r>
      <w:r w:rsidR="004767EC" w:rsidRPr="00346B33">
        <w:rPr>
          <w:rFonts w:ascii="Palatino Linotype" w:hAnsi="Palatino Linotype" w:cs="Arial"/>
          <w:b/>
          <w:u w:val="single"/>
        </w:rPr>
        <w:t xml:space="preserve"> de dos mil dieciocho</w:t>
      </w:r>
      <w:r w:rsidRPr="00346B33">
        <w:rPr>
          <w:rFonts w:ascii="Palatino Linotype" w:hAnsi="Palatino Linotype" w:cs="Arial"/>
        </w:rPr>
        <w:t>, éste se encuentra dentro de los márgenes temporales previstos en el artículo 178 de la Ley de Transparencia y Acceso a la Información</w:t>
      </w:r>
      <w:r w:rsidRPr="00346B33">
        <w:rPr>
          <w:rFonts w:ascii="Palatino Linotype" w:hAnsi="Palatino Linotype"/>
        </w:rPr>
        <w:t xml:space="preserve"> Pública del Estado de México y Municipios</w:t>
      </w:r>
      <w:r w:rsidRPr="00346B33">
        <w:rPr>
          <w:rFonts w:ascii="Palatino Linotype" w:hAnsi="Palatino Linotype" w:cs="Arial"/>
        </w:rPr>
        <w:t xml:space="preserve"> y, por tanto, su interposición se considera oportuna.</w:t>
      </w:r>
    </w:p>
    <w:p w:rsidR="008A22C7" w:rsidRPr="00346B33" w:rsidRDefault="008A22C7" w:rsidP="007A4299">
      <w:pPr>
        <w:spacing w:line="360" w:lineRule="auto"/>
        <w:jc w:val="both"/>
        <w:rPr>
          <w:rFonts w:ascii="Palatino Linotype" w:hAnsi="Palatino Linotype" w:cs="Arial"/>
        </w:rPr>
      </w:pPr>
    </w:p>
    <w:p w:rsidR="00150A64" w:rsidRPr="00346B33" w:rsidRDefault="00E80488" w:rsidP="007A4299">
      <w:pPr>
        <w:pStyle w:val="Prrafodelista"/>
        <w:widowControl w:val="0"/>
        <w:numPr>
          <w:ilvl w:val="0"/>
          <w:numId w:val="2"/>
        </w:numPr>
        <w:tabs>
          <w:tab w:val="left" w:pos="1418"/>
        </w:tabs>
        <w:autoSpaceDE w:val="0"/>
        <w:autoSpaceDN w:val="0"/>
        <w:adjustRightInd w:val="0"/>
        <w:spacing w:line="360" w:lineRule="auto"/>
        <w:ind w:left="0" w:firstLine="0"/>
        <w:jc w:val="both"/>
        <w:rPr>
          <w:rFonts w:ascii="Palatino Linotype" w:hAnsi="Palatino Linotype"/>
          <w:b/>
        </w:rPr>
      </w:pPr>
      <w:proofErr w:type="spellStart"/>
      <w:r w:rsidRPr="00346B33">
        <w:rPr>
          <w:rFonts w:ascii="Palatino Linotype" w:hAnsi="Palatino Linotype" w:cs="Arial"/>
          <w:b/>
        </w:rPr>
        <w:t>Procedibilidad</w:t>
      </w:r>
      <w:proofErr w:type="spellEnd"/>
      <w:r w:rsidRPr="00346B33">
        <w:rPr>
          <w:rFonts w:ascii="Palatino Linotype" w:hAnsi="Palatino Linotype" w:cs="Arial"/>
          <w:b/>
        </w:rPr>
        <w:t xml:space="preserve">. </w:t>
      </w:r>
      <w:r w:rsidR="0020533C" w:rsidRPr="00346B33">
        <w:rPr>
          <w:rFonts w:ascii="Palatino Linotype" w:hAnsi="Palatino Linotype" w:cs="Arial"/>
        </w:rPr>
        <w:t xml:space="preserve">Del análisis efectuado, se advierte la </w:t>
      </w:r>
      <w:proofErr w:type="spellStart"/>
      <w:r w:rsidR="0020533C" w:rsidRPr="00346B33">
        <w:rPr>
          <w:rFonts w:ascii="Palatino Linotype" w:hAnsi="Palatino Linotype" w:cs="Arial"/>
        </w:rPr>
        <w:t>procedibilidad</w:t>
      </w:r>
      <w:proofErr w:type="spellEnd"/>
      <w:r w:rsidR="0020533C" w:rsidRPr="00346B33">
        <w:rPr>
          <w:rFonts w:ascii="Palatino Linotype" w:hAnsi="Palatino Linotype" w:cs="Arial"/>
        </w:rPr>
        <w:t xml:space="preserve"> del presente recurso de revisión, en razón de acreditación </w:t>
      </w:r>
      <w:r w:rsidR="0020533C" w:rsidRPr="00346B33">
        <w:rPr>
          <w:rFonts w:ascii="Palatino Linotype" w:hAnsi="Palatino Linotype" w:cs="Arial"/>
          <w:snapToGrid w:val="0"/>
        </w:rPr>
        <w:t>plena</w:t>
      </w:r>
      <w:r w:rsidR="0020533C" w:rsidRPr="00346B33">
        <w:rPr>
          <w:rFonts w:ascii="Palatino Linotype" w:hAnsi="Palatino Linotype" w:cs="Arial"/>
        </w:rPr>
        <w:t xml:space="preserve"> de todos y cada uno de los elementos formales exigidos por el artículo 180 de la Ley de Transparencia y Acceso a la Información</w:t>
      </w:r>
      <w:r w:rsidR="0020533C" w:rsidRPr="00346B33">
        <w:rPr>
          <w:rFonts w:ascii="Palatino Linotype" w:hAnsi="Palatino Linotype"/>
        </w:rPr>
        <w:t xml:space="preserve"> Pública del Estado de México y Municipios, en atención a que fue presentado mediante el formato visible en </w:t>
      </w:r>
      <w:r w:rsidR="0020533C" w:rsidRPr="00346B33">
        <w:rPr>
          <w:rFonts w:ascii="Palatino Linotype" w:hAnsi="Palatino Linotype"/>
          <w:b/>
        </w:rPr>
        <w:t>EL SAIMEX</w:t>
      </w:r>
      <w:r w:rsidR="0020533C" w:rsidRPr="00346B33">
        <w:rPr>
          <w:rFonts w:ascii="Palatino Linotype" w:hAnsi="Palatino Linotype"/>
        </w:rPr>
        <w:t>.</w:t>
      </w:r>
    </w:p>
    <w:p w:rsidR="00150A64" w:rsidRPr="00346B33" w:rsidRDefault="00150A64" w:rsidP="007A4299">
      <w:pPr>
        <w:pStyle w:val="Prrafodelista"/>
        <w:widowControl w:val="0"/>
        <w:tabs>
          <w:tab w:val="left" w:pos="1418"/>
        </w:tabs>
        <w:autoSpaceDE w:val="0"/>
        <w:autoSpaceDN w:val="0"/>
        <w:adjustRightInd w:val="0"/>
        <w:spacing w:line="360" w:lineRule="auto"/>
        <w:ind w:left="0"/>
        <w:jc w:val="both"/>
        <w:rPr>
          <w:rFonts w:ascii="Palatino Linotype" w:hAnsi="Palatino Linotype"/>
          <w:b/>
        </w:rPr>
      </w:pPr>
    </w:p>
    <w:p w:rsidR="007A4299" w:rsidRPr="00346B33" w:rsidRDefault="007A4299" w:rsidP="007A4299">
      <w:pPr>
        <w:pStyle w:val="Prrafodelista"/>
        <w:widowControl w:val="0"/>
        <w:numPr>
          <w:ilvl w:val="0"/>
          <w:numId w:val="2"/>
        </w:numPr>
        <w:tabs>
          <w:tab w:val="left" w:pos="1418"/>
        </w:tabs>
        <w:autoSpaceDE w:val="0"/>
        <w:autoSpaceDN w:val="0"/>
        <w:adjustRightInd w:val="0"/>
        <w:spacing w:line="360" w:lineRule="auto"/>
        <w:ind w:left="0" w:firstLine="0"/>
        <w:jc w:val="both"/>
        <w:rPr>
          <w:rFonts w:ascii="Palatino Linotype" w:hAnsi="Palatino Linotype"/>
          <w:b/>
        </w:rPr>
      </w:pPr>
      <w:r w:rsidRPr="00346B33">
        <w:rPr>
          <w:rFonts w:ascii="Palatino Linotype" w:hAnsi="Palatino Linotype" w:cs="Arial"/>
          <w:b/>
        </w:rPr>
        <w:t>Análisis de la causal de sobreseimiento</w:t>
      </w:r>
      <w:r w:rsidR="00150A64" w:rsidRPr="00346B33">
        <w:rPr>
          <w:rFonts w:ascii="Palatino Linotype" w:hAnsi="Palatino Linotype"/>
          <w:b/>
        </w:rPr>
        <w:t xml:space="preserve">. </w:t>
      </w:r>
      <w:r w:rsidRPr="00346B33">
        <w:rPr>
          <w:rFonts w:ascii="Palatino Linotype" w:hAnsi="Palatino Linotype" w:cs="Arial"/>
          <w:color w:val="000000" w:themeColor="text1"/>
        </w:rPr>
        <w:t xml:space="preserve">Una vez determinada la vía </w:t>
      </w:r>
      <w:r w:rsidRPr="00346B33">
        <w:rPr>
          <w:rFonts w:ascii="Palatino Linotype" w:hAnsi="Palatino Linotype" w:cs="Arial"/>
          <w:color w:val="000000" w:themeColor="text1"/>
        </w:rPr>
        <w:lastRenderedPageBreak/>
        <w:t xml:space="preserve">sobre la que versará el presente Recurso y previa revisión </w:t>
      </w:r>
      <w:r w:rsidRPr="00346B33">
        <w:rPr>
          <w:rFonts w:ascii="Palatino Linotype" w:hAnsi="Palatino Linotype"/>
          <w:color w:val="000000"/>
        </w:rPr>
        <w:t>del</w:t>
      </w:r>
      <w:r w:rsidRPr="00346B33">
        <w:rPr>
          <w:rFonts w:ascii="Palatino Linotype" w:hAnsi="Palatino Linotype" w:cs="Arial"/>
          <w:color w:val="000000" w:themeColor="text1"/>
        </w:rPr>
        <w:t xml:space="preserve"> expediente electrónico formado en </w:t>
      </w:r>
      <w:r w:rsidRPr="00346B33">
        <w:rPr>
          <w:rFonts w:ascii="Palatino Linotype" w:hAnsi="Palatino Linotype" w:cs="Arial"/>
          <w:b/>
          <w:color w:val="000000" w:themeColor="text1"/>
        </w:rPr>
        <w:t>EL SAIMEX</w:t>
      </w:r>
      <w:r w:rsidRPr="00346B33">
        <w:rPr>
          <w:rFonts w:ascii="Palatino Linotype" w:hAnsi="Palatino Linotype" w:cs="Arial"/>
          <w:color w:val="000000" w:themeColor="text1"/>
        </w:rPr>
        <w:t xml:space="preserve"> por motivo de la solicitud de información referida y del recurso a que da origen, se advierte que </w:t>
      </w:r>
      <w:r w:rsidRPr="00346B33">
        <w:rPr>
          <w:rFonts w:ascii="Palatino Linotype" w:hAnsi="Palatino Linotype"/>
          <w:b/>
          <w:color w:val="000000"/>
        </w:rPr>
        <w:t>EL RECURRENTE</w:t>
      </w:r>
      <w:r w:rsidRPr="00346B33">
        <w:rPr>
          <w:rFonts w:ascii="Palatino Linotype" w:hAnsi="Palatino Linotype"/>
          <w:color w:val="000000"/>
        </w:rPr>
        <w:t xml:space="preserve"> </w:t>
      </w:r>
      <w:r w:rsidRPr="00346B33">
        <w:rPr>
          <w:rFonts w:ascii="Palatino Linotype" w:hAnsi="Palatino Linotype" w:cs="Arial"/>
        </w:rPr>
        <w:t xml:space="preserve">requirió del </w:t>
      </w:r>
      <w:r w:rsidRPr="00346B33">
        <w:rPr>
          <w:rFonts w:ascii="Palatino Linotype" w:hAnsi="Palatino Linotype" w:cs="Arial"/>
          <w:b/>
        </w:rPr>
        <w:t xml:space="preserve">SUJETO OBLIGADO </w:t>
      </w:r>
      <w:r w:rsidRPr="00346B33">
        <w:rPr>
          <w:rFonts w:ascii="Palatino Linotype" w:hAnsi="Palatino Linotype"/>
        </w:rPr>
        <w:t xml:space="preserve">lo siguiente: </w:t>
      </w:r>
    </w:p>
    <w:p w:rsidR="007A4299" w:rsidRPr="00346B33" w:rsidRDefault="007A4299" w:rsidP="007A4299">
      <w:pPr>
        <w:pStyle w:val="Prrafodelista"/>
        <w:widowControl w:val="0"/>
        <w:tabs>
          <w:tab w:val="left" w:pos="1418"/>
        </w:tabs>
        <w:autoSpaceDE w:val="0"/>
        <w:autoSpaceDN w:val="0"/>
        <w:adjustRightInd w:val="0"/>
        <w:spacing w:line="360" w:lineRule="auto"/>
        <w:ind w:left="0"/>
        <w:jc w:val="both"/>
        <w:rPr>
          <w:rFonts w:ascii="Palatino Linotype" w:hAnsi="Palatino Linotype"/>
          <w:b/>
        </w:rPr>
      </w:pPr>
    </w:p>
    <w:p w:rsidR="007A4299" w:rsidRPr="00346B33" w:rsidRDefault="007A4299" w:rsidP="007A4299">
      <w:pPr>
        <w:pStyle w:val="Prrafodelista"/>
        <w:widowControl w:val="0"/>
        <w:autoSpaceDE w:val="0"/>
        <w:autoSpaceDN w:val="0"/>
        <w:adjustRightInd w:val="0"/>
        <w:ind w:left="851" w:right="902"/>
        <w:jc w:val="both"/>
        <w:rPr>
          <w:rFonts w:ascii="Palatino Linotype" w:hAnsi="Palatino Linotype"/>
          <w:i/>
          <w:sz w:val="22"/>
          <w:szCs w:val="22"/>
        </w:rPr>
      </w:pPr>
      <w:r w:rsidRPr="00346B33">
        <w:rPr>
          <w:rFonts w:ascii="Palatino Linotype" w:hAnsi="Palatino Linotype"/>
          <w:i/>
          <w:sz w:val="22"/>
          <w:szCs w:val="22"/>
        </w:rPr>
        <w:t xml:space="preserve">“Solicito versión pública electrónica entregada vía SAIMEX y en copia certificada expedida gratuitamente para la sustanciación de un juicio de amparo, del escrito de petición que me recibió esta autoridad el 12 de enero de 2018, posiblemente registrado con el folio 00603, dirigido al Fiscal General de Justicia, así como su respectiva respuesta. Mediante la solicitud de información 131/FGJ/IP/2018 requerí la misma información pero no se me dio aviso de forma oportuna para alegar sobre su cumplimiento. Requiero la misma información debido a que en las constancias que entrega el sujeto obligado como respuesta a la solicitud 131/FGJ/IP/2018 sólo obra el oficio firmado por el Agente del ministerio público adscrito a la mesa segunda de la fiscalía especializada en combate a la corrupción y no así la Fiscal General de Justicia por lo que no queda claro las circunstancias en que llegó la información de un sujeto obligado a otro siendo que lo que requería en realidad no era la respuesta del ministerio público sino la del Fiscal General respecto de la petición que recibió el 12/01/2018 posiblemente registrado con el folio 00603 y no las diversas constancias de diverso asunto que emiten como respuesta a la solicitud 131/FGJ/IP/2018. Cabe mencionar que en la respuesta a la solicitud 131/FGJ/IP/2018 el sujeto obligado nunca fijó postura respecto de la petición de emitir copias certificadas por lo que </w:t>
      </w:r>
      <w:proofErr w:type="spellStart"/>
      <w:r w:rsidRPr="00346B33">
        <w:rPr>
          <w:rFonts w:ascii="Palatino Linotype" w:hAnsi="Palatino Linotype"/>
          <w:i/>
          <w:sz w:val="22"/>
          <w:szCs w:val="22"/>
        </w:rPr>
        <w:t>aun</w:t>
      </w:r>
      <w:proofErr w:type="spellEnd"/>
      <w:r w:rsidRPr="00346B33">
        <w:rPr>
          <w:rFonts w:ascii="Palatino Linotype" w:hAnsi="Palatino Linotype"/>
          <w:i/>
          <w:sz w:val="22"/>
          <w:szCs w:val="22"/>
        </w:rPr>
        <w:t xml:space="preserve"> se me debe una respuesta</w:t>
      </w:r>
      <w:proofErr w:type="gramStart"/>
      <w:r w:rsidRPr="00346B33">
        <w:rPr>
          <w:rFonts w:ascii="Palatino Linotype" w:hAnsi="Palatino Linotype"/>
          <w:i/>
          <w:sz w:val="22"/>
          <w:szCs w:val="22"/>
        </w:rPr>
        <w:t>..”</w:t>
      </w:r>
      <w:proofErr w:type="gramEnd"/>
      <w:r w:rsidRPr="00346B33">
        <w:rPr>
          <w:rFonts w:ascii="Palatino Linotype" w:hAnsi="Palatino Linotype"/>
          <w:i/>
          <w:sz w:val="22"/>
          <w:szCs w:val="22"/>
        </w:rPr>
        <w:t>. (Sic)</w:t>
      </w:r>
    </w:p>
    <w:p w:rsidR="007A4299" w:rsidRPr="00346B33" w:rsidRDefault="007A4299" w:rsidP="007A4299">
      <w:pPr>
        <w:pStyle w:val="Prrafodelista"/>
        <w:widowControl w:val="0"/>
        <w:autoSpaceDE w:val="0"/>
        <w:autoSpaceDN w:val="0"/>
        <w:adjustRightInd w:val="0"/>
        <w:spacing w:line="360" w:lineRule="auto"/>
        <w:ind w:left="851" w:right="902"/>
        <w:jc w:val="both"/>
        <w:rPr>
          <w:rFonts w:ascii="Palatino Linotype" w:hAnsi="Palatino Linotype"/>
          <w:i/>
          <w:sz w:val="22"/>
          <w:szCs w:val="22"/>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cs="Arial"/>
        </w:rPr>
        <w:t>Así, como se indicó en el Resultando I</w:t>
      </w:r>
      <w:r w:rsidR="008F3732" w:rsidRPr="00346B33">
        <w:rPr>
          <w:rFonts w:ascii="Palatino Linotype" w:hAnsi="Palatino Linotype" w:cs="Arial"/>
        </w:rPr>
        <w:t>V</w:t>
      </w:r>
      <w:r w:rsidRPr="00346B33">
        <w:rPr>
          <w:rFonts w:ascii="Palatino Linotype" w:hAnsi="Palatino Linotype" w:cs="Arial"/>
        </w:rPr>
        <w:t xml:space="preserve"> de la presente resolución, </w:t>
      </w:r>
      <w:r w:rsidRPr="00346B33">
        <w:rPr>
          <w:rFonts w:ascii="Palatino Linotype" w:hAnsi="Palatino Linotype" w:cs="Arial"/>
          <w:b/>
        </w:rPr>
        <w:t>EL SUJETO OBLIGADO</w:t>
      </w:r>
      <w:r w:rsidRPr="00346B33">
        <w:rPr>
          <w:rFonts w:ascii="Palatino Linotype" w:hAnsi="Palatino Linotype" w:cs="Arial"/>
        </w:rPr>
        <w:t xml:space="preserve"> </w:t>
      </w:r>
      <w:r w:rsidR="008F3732" w:rsidRPr="00346B33">
        <w:rPr>
          <w:rFonts w:ascii="Palatino Linotype" w:hAnsi="Palatino Linotype" w:cs="Arial"/>
        </w:rPr>
        <w:t xml:space="preserve">se pronunció respecto de la información solicitada, informándole al solicitante que la misma se encuentra disponible en términos de lo dispuesto en la resolución del recurso de revisión </w:t>
      </w:r>
      <w:r w:rsidR="008F3732" w:rsidRPr="00346B33">
        <w:rPr>
          <w:rFonts w:ascii="Palatino Linotype" w:hAnsi="Palatino Linotype" w:cs="Arial"/>
          <w:b/>
        </w:rPr>
        <w:t>00877/INFOEM/IP/RR/2018</w:t>
      </w:r>
      <w:r w:rsidR="008F3732" w:rsidRPr="00346B33">
        <w:rPr>
          <w:rFonts w:ascii="Palatino Linotype" w:hAnsi="Palatino Linotype" w:cs="Arial"/>
        </w:rPr>
        <w:t xml:space="preserve">, el cual fue interpuesto ante el </w:t>
      </w:r>
      <w:r w:rsidR="008F3732" w:rsidRPr="00346B33">
        <w:rPr>
          <w:rFonts w:ascii="Palatino Linotype" w:hAnsi="Palatino Linotype" w:cs="Arial"/>
          <w:b/>
        </w:rPr>
        <w:t xml:space="preserve">SUJETO OBLIGADO </w:t>
      </w:r>
      <w:r w:rsidR="008F3732" w:rsidRPr="00346B33">
        <w:rPr>
          <w:rFonts w:ascii="Palatino Linotype" w:hAnsi="Palatino Linotype" w:cs="Arial"/>
        </w:rPr>
        <w:t>por la misma persona que interpuso el que nos ocupa</w:t>
      </w:r>
      <w:r w:rsidRPr="00346B33">
        <w:rPr>
          <w:rFonts w:ascii="Palatino Linotype" w:hAnsi="Palatino Linotype" w:cs="Arial"/>
        </w:rPr>
        <w:t xml:space="preserve">, por lo que </w:t>
      </w:r>
      <w:r w:rsidR="008F3732" w:rsidRPr="00346B33">
        <w:rPr>
          <w:rFonts w:ascii="Palatino Linotype" w:hAnsi="Palatino Linotype" w:cs="Arial"/>
        </w:rPr>
        <w:t xml:space="preserve">el ahora </w:t>
      </w:r>
      <w:r w:rsidR="008F3732" w:rsidRPr="00346B33">
        <w:rPr>
          <w:rFonts w:ascii="Palatino Linotype" w:hAnsi="Palatino Linotype" w:cs="Arial"/>
          <w:b/>
        </w:rPr>
        <w:t>RECURRENTE</w:t>
      </w:r>
      <w:r w:rsidR="008F3732" w:rsidRPr="00346B33">
        <w:rPr>
          <w:rFonts w:ascii="Palatino Linotype" w:hAnsi="Palatino Linotype" w:cs="Arial"/>
        </w:rPr>
        <w:t xml:space="preserve"> </w:t>
      </w:r>
      <w:r w:rsidRPr="00346B33">
        <w:rPr>
          <w:rFonts w:ascii="Palatino Linotype" w:hAnsi="Palatino Linotype" w:cs="Arial"/>
        </w:rPr>
        <w:t xml:space="preserve"> procedió a interponer el recurso de revisión.   </w:t>
      </w:r>
    </w:p>
    <w:p w:rsidR="008F3732" w:rsidRPr="00346B33" w:rsidRDefault="008F3732" w:rsidP="007A4299">
      <w:pPr>
        <w:spacing w:line="360" w:lineRule="auto"/>
        <w:jc w:val="both"/>
        <w:rPr>
          <w:rFonts w:ascii="Palatino Linotype" w:hAnsi="Palatino Linotype" w:cs="Arial"/>
        </w:rPr>
      </w:pPr>
    </w:p>
    <w:p w:rsidR="007A4299" w:rsidRPr="00346B33" w:rsidRDefault="007A4299" w:rsidP="007A4299">
      <w:pPr>
        <w:spacing w:line="360" w:lineRule="auto"/>
        <w:jc w:val="both"/>
        <w:rPr>
          <w:rFonts w:ascii="Palatino Linotype" w:hAnsi="Palatino Linotype"/>
          <w:color w:val="000000"/>
        </w:rPr>
      </w:pPr>
      <w:r w:rsidRPr="00346B33">
        <w:rPr>
          <w:rFonts w:ascii="Palatino Linotype" w:hAnsi="Palatino Linotype"/>
          <w:color w:val="000000"/>
        </w:rPr>
        <w:lastRenderedPageBreak/>
        <w:t>En ese sentido, la procedencia del recurso de revisión resulta ser una cuestión de previo y especial pronunciamiento, es decir, antes de entrar al fondo de la Litis planteada, deben actualizarlo alguno de los supuestos de procedencia, y, a su vez, tampoco debe actualizar los supuestos de improcedencia del mismo.</w:t>
      </w:r>
    </w:p>
    <w:p w:rsidR="0069199B" w:rsidRPr="00346B33" w:rsidRDefault="0069199B" w:rsidP="007A4299">
      <w:pPr>
        <w:spacing w:line="360" w:lineRule="auto"/>
        <w:jc w:val="both"/>
        <w:rPr>
          <w:rFonts w:ascii="Palatino Linotype" w:hAnsi="Palatino Linotype"/>
          <w:color w:val="000000"/>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color w:val="000000"/>
        </w:rPr>
        <w:t>Así las cosas, el artículo 1</w:t>
      </w:r>
      <w:r w:rsidRPr="00346B33">
        <w:rPr>
          <w:rFonts w:ascii="Palatino Linotype" w:hAnsi="Palatino Linotype" w:cs="Arial"/>
        </w:rPr>
        <w:t>95, fracción I del Código de Procedimientos Administrativos del Estado de México, de aplicación supletoria, previamente citado, precisa que el recurso de revisión resulta improcedente en aquellos casos, en que se interponga el mismo en contra de actos que hayan sido impugnados en un recurso administrativo anterior, siempre que exista una resolución ejecutoria que decidiera el asunto planteado.</w:t>
      </w:r>
    </w:p>
    <w:p w:rsidR="002173F2" w:rsidRPr="00346B33" w:rsidRDefault="002173F2" w:rsidP="007A4299">
      <w:pPr>
        <w:spacing w:line="360" w:lineRule="auto"/>
        <w:jc w:val="both"/>
        <w:rPr>
          <w:rFonts w:ascii="Palatino Linotype" w:hAnsi="Palatino Linotype" w:cs="Arial"/>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cs="Arial"/>
        </w:rPr>
        <w:t xml:space="preserve">En esa tesitura, en el presente recurso de revisión se actualiza dicha hipótesis normativa, en razón de que la información requerida, ya fue impugnada mediante el </w:t>
      </w:r>
      <w:r w:rsidRPr="00346B33">
        <w:rPr>
          <w:rFonts w:ascii="Palatino Linotype" w:hAnsi="Palatino Linotype"/>
          <w:color w:val="000000"/>
        </w:rPr>
        <w:t xml:space="preserve">recurso de revisión </w:t>
      </w:r>
      <w:r w:rsidRPr="00346B33">
        <w:rPr>
          <w:rFonts w:ascii="Palatino Linotype" w:hAnsi="Palatino Linotype"/>
          <w:b/>
          <w:color w:val="000000"/>
        </w:rPr>
        <w:t>0</w:t>
      </w:r>
      <w:r w:rsidR="003C43CD" w:rsidRPr="00346B33">
        <w:rPr>
          <w:rFonts w:ascii="Palatino Linotype" w:hAnsi="Palatino Linotype"/>
          <w:b/>
          <w:color w:val="000000"/>
        </w:rPr>
        <w:t>0877</w:t>
      </w:r>
      <w:r w:rsidRPr="00346B33">
        <w:rPr>
          <w:rFonts w:ascii="Palatino Linotype" w:hAnsi="Palatino Linotype"/>
          <w:b/>
          <w:color w:val="000000"/>
        </w:rPr>
        <w:t>/INFOEM/IP/RR/2018</w:t>
      </w:r>
      <w:r w:rsidRPr="00346B33">
        <w:rPr>
          <w:rFonts w:ascii="Palatino Linotype" w:hAnsi="Palatino Linotype"/>
        </w:rPr>
        <w:t xml:space="preserve">, </w:t>
      </w:r>
      <w:r w:rsidR="003C43CD" w:rsidRPr="00346B33">
        <w:rPr>
          <w:rFonts w:ascii="Palatino Linotype" w:hAnsi="Palatino Linotype"/>
        </w:rPr>
        <w:t>de</w:t>
      </w:r>
      <w:r w:rsidRPr="00346B33">
        <w:rPr>
          <w:rFonts w:ascii="Palatino Linotype" w:hAnsi="Palatino Linotype"/>
        </w:rPr>
        <w:t xml:space="preserve">l cual </w:t>
      </w:r>
      <w:r w:rsidRPr="00346B33">
        <w:rPr>
          <w:rFonts w:ascii="Palatino Linotype" w:hAnsi="Palatino Linotype" w:cs="Arial"/>
        </w:rPr>
        <w:t xml:space="preserve">recayó la resolución del Pleno de este Instituto en la </w:t>
      </w:r>
      <w:r w:rsidR="003C43CD" w:rsidRPr="00346B33">
        <w:rPr>
          <w:rFonts w:ascii="Palatino Linotype" w:hAnsi="Palatino Linotype" w:cs="Arial"/>
        </w:rPr>
        <w:t>Décima Sexta</w:t>
      </w:r>
      <w:r w:rsidRPr="00346B33">
        <w:rPr>
          <w:rFonts w:ascii="Palatino Linotype" w:hAnsi="Palatino Linotype" w:cs="Arial"/>
        </w:rPr>
        <w:t xml:space="preserve"> Sesión Ordinaria celebrada el </w:t>
      </w:r>
      <w:r w:rsidR="003C43CD" w:rsidRPr="00346B33">
        <w:rPr>
          <w:rFonts w:ascii="Palatino Linotype" w:hAnsi="Palatino Linotype" w:cs="Arial"/>
        </w:rPr>
        <w:t>3 de mayo</w:t>
      </w:r>
      <w:r w:rsidRPr="00346B33">
        <w:rPr>
          <w:rFonts w:ascii="Palatino Linotype" w:hAnsi="Palatino Linotype" w:cs="Arial"/>
        </w:rPr>
        <w:t xml:space="preserve"> de 2018, resuelto en los términos siguientes:</w:t>
      </w:r>
    </w:p>
    <w:p w:rsidR="007A4299" w:rsidRPr="00346B33" w:rsidRDefault="007A4299" w:rsidP="007A4299">
      <w:pPr>
        <w:spacing w:line="360" w:lineRule="auto"/>
        <w:jc w:val="center"/>
        <w:rPr>
          <w:noProof/>
          <w:lang w:eastAsia="es-MX"/>
        </w:rPr>
      </w:pPr>
    </w:p>
    <w:p w:rsidR="003C43CD" w:rsidRPr="00346B33" w:rsidRDefault="003C43CD" w:rsidP="003C43CD">
      <w:pPr>
        <w:ind w:left="709" w:right="757"/>
        <w:jc w:val="both"/>
        <w:rPr>
          <w:rFonts w:ascii="Palatino Linotype" w:hAnsi="Palatino Linotype" w:cs="Arial"/>
          <w:i/>
          <w:sz w:val="22"/>
        </w:rPr>
      </w:pPr>
      <w:r w:rsidRPr="00346B33">
        <w:rPr>
          <w:rFonts w:ascii="Palatino Linotype" w:hAnsi="Palatino Linotype" w:cs="Arial"/>
          <w:i/>
          <w:sz w:val="22"/>
        </w:rPr>
        <w:t>“</w:t>
      </w:r>
      <w:r w:rsidRPr="00346B33">
        <w:rPr>
          <w:rFonts w:ascii="Palatino Linotype" w:hAnsi="Palatino Linotype" w:cs="Arial"/>
          <w:b/>
          <w:i/>
          <w:sz w:val="22"/>
        </w:rPr>
        <w:t>PRIMERO</w:t>
      </w:r>
      <w:r w:rsidRPr="00346B33">
        <w:rPr>
          <w:rFonts w:ascii="Palatino Linotype" w:hAnsi="Palatino Linotype" w:cs="Arial"/>
          <w:i/>
          <w:sz w:val="22"/>
        </w:rPr>
        <w:t xml:space="preserve">. Resultan </w:t>
      </w:r>
      <w:r w:rsidRPr="00346B33">
        <w:rPr>
          <w:rFonts w:ascii="Palatino Linotype" w:hAnsi="Palatino Linotype" w:cs="Arial"/>
          <w:b/>
          <w:i/>
          <w:sz w:val="22"/>
        </w:rPr>
        <w:t>fundadas</w:t>
      </w:r>
      <w:r w:rsidRPr="00346B33">
        <w:rPr>
          <w:rFonts w:ascii="Palatino Linotype" w:hAnsi="Palatino Linotype" w:cs="Arial"/>
          <w:i/>
          <w:sz w:val="22"/>
        </w:rPr>
        <w:t xml:space="preserve"> las razones o motivos de inconformidad hechas valer por </w:t>
      </w:r>
      <w:r w:rsidRPr="00346B33">
        <w:rPr>
          <w:rFonts w:ascii="Palatino Linotype" w:hAnsi="Palatino Linotype" w:cs="Arial"/>
          <w:b/>
          <w:i/>
          <w:sz w:val="22"/>
        </w:rPr>
        <w:t>EL RECURRENTE</w:t>
      </w:r>
      <w:r w:rsidRPr="00346B33">
        <w:rPr>
          <w:rFonts w:ascii="Palatino Linotype" w:hAnsi="Palatino Linotype" w:cs="Arial"/>
          <w:i/>
          <w:sz w:val="22"/>
        </w:rPr>
        <w:t xml:space="preserve">, en términos del Considerando </w:t>
      </w:r>
      <w:r w:rsidRPr="00346B33">
        <w:rPr>
          <w:rFonts w:ascii="Palatino Linotype" w:hAnsi="Palatino Linotype" w:cs="Arial"/>
          <w:b/>
          <w:i/>
          <w:sz w:val="22"/>
        </w:rPr>
        <w:t>QUINTO</w:t>
      </w:r>
      <w:r w:rsidRPr="00346B33">
        <w:rPr>
          <w:rFonts w:ascii="Palatino Linotype" w:hAnsi="Palatino Linotype" w:cs="Arial"/>
          <w:i/>
          <w:sz w:val="22"/>
        </w:rPr>
        <w:t xml:space="preserve"> de la presente Resolución.</w:t>
      </w:r>
    </w:p>
    <w:p w:rsidR="003C43CD" w:rsidRPr="00346B33" w:rsidRDefault="003C43CD" w:rsidP="003C43CD">
      <w:pPr>
        <w:ind w:left="709" w:right="757"/>
        <w:jc w:val="both"/>
        <w:rPr>
          <w:rFonts w:ascii="Palatino Linotype" w:hAnsi="Palatino Linotype" w:cs="Arial"/>
          <w:i/>
          <w:sz w:val="22"/>
        </w:rPr>
      </w:pPr>
    </w:p>
    <w:p w:rsidR="003C43CD" w:rsidRPr="00346B33" w:rsidRDefault="003C43CD" w:rsidP="003C43CD">
      <w:pPr>
        <w:ind w:left="709" w:right="757"/>
        <w:jc w:val="both"/>
        <w:rPr>
          <w:rFonts w:ascii="Palatino Linotype" w:hAnsi="Palatino Linotype" w:cs="Arial"/>
          <w:i/>
          <w:sz w:val="22"/>
        </w:rPr>
      </w:pPr>
      <w:r w:rsidRPr="00346B33">
        <w:rPr>
          <w:rFonts w:ascii="Palatino Linotype" w:hAnsi="Palatino Linotype" w:cs="Arial"/>
          <w:b/>
          <w:i/>
          <w:sz w:val="22"/>
        </w:rPr>
        <w:t>SEGUNDO</w:t>
      </w:r>
      <w:r w:rsidRPr="00346B33">
        <w:rPr>
          <w:rFonts w:ascii="Palatino Linotype" w:hAnsi="Palatino Linotype" w:cs="Arial"/>
          <w:i/>
          <w:sz w:val="22"/>
        </w:rPr>
        <w:t xml:space="preserve">. Se </w:t>
      </w:r>
      <w:r w:rsidRPr="00346B33">
        <w:rPr>
          <w:rFonts w:ascii="Palatino Linotype" w:hAnsi="Palatino Linotype" w:cs="Arial"/>
          <w:b/>
          <w:i/>
          <w:sz w:val="22"/>
        </w:rPr>
        <w:t>REVOCA</w:t>
      </w:r>
      <w:r w:rsidRPr="00346B33">
        <w:rPr>
          <w:rFonts w:ascii="Palatino Linotype" w:hAnsi="Palatino Linotype" w:cs="Arial"/>
          <w:i/>
          <w:sz w:val="22"/>
        </w:rPr>
        <w:t xml:space="preserve"> la respuesta del </w:t>
      </w:r>
      <w:r w:rsidRPr="00346B33">
        <w:rPr>
          <w:rFonts w:ascii="Palatino Linotype" w:hAnsi="Palatino Linotype" w:cs="Arial"/>
          <w:b/>
          <w:i/>
          <w:sz w:val="22"/>
        </w:rPr>
        <w:t>SUJETO OBLIGADO</w:t>
      </w:r>
      <w:r w:rsidRPr="00346B33">
        <w:rPr>
          <w:rFonts w:ascii="Palatino Linotype" w:hAnsi="Palatino Linotype" w:cs="Arial"/>
          <w:i/>
          <w:sz w:val="22"/>
        </w:rPr>
        <w:t xml:space="preserve">, y se ordena atienda la solicitud de información pública </w:t>
      </w:r>
      <w:r w:rsidRPr="00346B33">
        <w:rPr>
          <w:rFonts w:ascii="Palatino Linotype" w:hAnsi="Palatino Linotype" w:cs="Arial"/>
          <w:b/>
          <w:i/>
          <w:sz w:val="22"/>
        </w:rPr>
        <w:t>00131/FGJ/IP/2018</w:t>
      </w:r>
      <w:r w:rsidRPr="00346B33">
        <w:rPr>
          <w:rFonts w:ascii="Palatino Linotype" w:hAnsi="Palatino Linotype" w:cs="Arial"/>
          <w:i/>
          <w:sz w:val="22"/>
        </w:rPr>
        <w:t xml:space="preserve">, en términos del Considerando </w:t>
      </w:r>
      <w:r w:rsidRPr="00346B33">
        <w:rPr>
          <w:rFonts w:ascii="Palatino Linotype" w:hAnsi="Palatino Linotype" w:cs="Arial"/>
          <w:b/>
          <w:i/>
          <w:sz w:val="22"/>
        </w:rPr>
        <w:t>QUINTO</w:t>
      </w:r>
      <w:r w:rsidRPr="00346B33">
        <w:rPr>
          <w:rFonts w:ascii="Palatino Linotype" w:hAnsi="Palatino Linotype" w:cs="Arial"/>
          <w:i/>
          <w:sz w:val="22"/>
        </w:rPr>
        <w:t xml:space="preserve"> y, haga entrega al </w:t>
      </w:r>
      <w:r w:rsidRPr="00346B33">
        <w:rPr>
          <w:rFonts w:ascii="Palatino Linotype" w:hAnsi="Palatino Linotype" w:cs="Arial"/>
          <w:b/>
          <w:i/>
          <w:sz w:val="22"/>
        </w:rPr>
        <w:t>RECURRENTE</w:t>
      </w:r>
      <w:r w:rsidRPr="00346B33">
        <w:rPr>
          <w:rFonts w:ascii="Palatino Linotype" w:hAnsi="Palatino Linotype" w:cs="Arial"/>
          <w:i/>
          <w:sz w:val="22"/>
        </w:rPr>
        <w:t xml:space="preserve">, en versión pública, vía el </w:t>
      </w:r>
      <w:r w:rsidRPr="00346B33">
        <w:rPr>
          <w:rFonts w:ascii="Palatino Linotype" w:hAnsi="Palatino Linotype" w:cs="Arial"/>
          <w:b/>
          <w:i/>
          <w:sz w:val="22"/>
        </w:rPr>
        <w:t>SAIMEX</w:t>
      </w:r>
      <w:r w:rsidRPr="00346B33">
        <w:rPr>
          <w:rFonts w:ascii="Palatino Linotype" w:hAnsi="Palatino Linotype" w:cs="Arial"/>
          <w:i/>
          <w:sz w:val="22"/>
        </w:rPr>
        <w:t xml:space="preserve"> y </w:t>
      </w:r>
      <w:r w:rsidRPr="00346B33">
        <w:rPr>
          <w:rFonts w:ascii="Palatino Linotype" w:hAnsi="Palatino Linotype" w:cs="Arial"/>
          <w:b/>
          <w:i/>
          <w:sz w:val="22"/>
        </w:rPr>
        <w:t>copias certificadas sin costo</w:t>
      </w:r>
      <w:r w:rsidRPr="00346B33">
        <w:rPr>
          <w:rFonts w:ascii="Palatino Linotype" w:hAnsi="Palatino Linotype" w:cs="Arial"/>
          <w:i/>
          <w:sz w:val="22"/>
        </w:rPr>
        <w:t xml:space="preserve"> de lo siguiente:</w:t>
      </w:r>
    </w:p>
    <w:p w:rsidR="003C43CD" w:rsidRPr="00346B33" w:rsidRDefault="003C43CD" w:rsidP="003C43CD">
      <w:pPr>
        <w:ind w:left="709" w:right="757"/>
        <w:jc w:val="both"/>
        <w:rPr>
          <w:rFonts w:ascii="Palatino Linotype" w:hAnsi="Palatino Linotype" w:cs="Arial"/>
          <w:i/>
          <w:sz w:val="22"/>
        </w:rPr>
      </w:pPr>
    </w:p>
    <w:p w:rsidR="003C43CD" w:rsidRPr="00346B33" w:rsidRDefault="003C43CD" w:rsidP="003C43CD">
      <w:pPr>
        <w:ind w:left="1134" w:right="1183"/>
        <w:jc w:val="both"/>
        <w:rPr>
          <w:rFonts w:ascii="Palatino Linotype" w:hAnsi="Palatino Linotype" w:cs="Arial"/>
          <w:i/>
          <w:sz w:val="22"/>
        </w:rPr>
      </w:pPr>
      <w:r w:rsidRPr="00346B33">
        <w:rPr>
          <w:rFonts w:ascii="Palatino Linotype" w:hAnsi="Palatino Linotype" w:cs="Arial"/>
          <w:i/>
          <w:sz w:val="22"/>
        </w:rPr>
        <w:t>“El escrito de petición registrado con el folio 00603, así como su respectiva respuesta.</w:t>
      </w:r>
    </w:p>
    <w:p w:rsidR="003C43CD" w:rsidRPr="00346B33" w:rsidRDefault="003C43CD" w:rsidP="003C43CD">
      <w:pPr>
        <w:ind w:left="1134" w:right="1183"/>
        <w:jc w:val="both"/>
        <w:rPr>
          <w:rFonts w:ascii="Palatino Linotype" w:hAnsi="Palatino Linotype" w:cs="Arial"/>
          <w:i/>
          <w:sz w:val="22"/>
        </w:rPr>
      </w:pPr>
    </w:p>
    <w:p w:rsidR="003C43CD" w:rsidRPr="00346B33" w:rsidRDefault="003C43CD" w:rsidP="003C43CD">
      <w:pPr>
        <w:ind w:left="1134" w:right="1183"/>
        <w:jc w:val="both"/>
        <w:rPr>
          <w:rFonts w:ascii="Palatino Linotype" w:hAnsi="Palatino Linotype" w:cs="Arial"/>
          <w:i/>
          <w:sz w:val="22"/>
        </w:rPr>
      </w:pPr>
      <w:r w:rsidRPr="00346B33">
        <w:rPr>
          <w:rFonts w:ascii="Palatino Linotype" w:hAnsi="Palatino Linotype" w:cs="Arial"/>
          <w:i/>
          <w:sz w:val="22"/>
        </w:rPr>
        <w:t xml:space="preserve">Debiendo notificar al </w:t>
      </w:r>
      <w:r w:rsidRPr="00346B33">
        <w:rPr>
          <w:rFonts w:ascii="Palatino Linotype" w:hAnsi="Palatino Linotype" w:cs="Arial"/>
          <w:b/>
          <w:i/>
          <w:sz w:val="22"/>
        </w:rPr>
        <w:t>RECURRENTE</w:t>
      </w:r>
      <w:r w:rsidRPr="00346B33">
        <w:rPr>
          <w:rFonts w:ascii="Palatino Linotype" w:hAnsi="Palatino Linotype" w:cs="Arial"/>
          <w:i/>
          <w:sz w:val="22"/>
        </w:rPr>
        <w:t xml:space="preserve"> el Acuerdo de Clasificación de la información que apruebe su Comité de Transparencia con motivo de la versión pública.</w:t>
      </w:r>
    </w:p>
    <w:p w:rsidR="003C43CD" w:rsidRPr="00346B33" w:rsidRDefault="003C43CD" w:rsidP="003C43CD">
      <w:pPr>
        <w:ind w:left="1134" w:right="1183"/>
        <w:jc w:val="both"/>
        <w:rPr>
          <w:rFonts w:ascii="Palatino Linotype" w:hAnsi="Palatino Linotype" w:cs="Arial"/>
          <w:i/>
          <w:sz w:val="22"/>
        </w:rPr>
      </w:pPr>
    </w:p>
    <w:p w:rsidR="003C43CD" w:rsidRPr="00346B33" w:rsidRDefault="003C43CD" w:rsidP="003C43CD">
      <w:pPr>
        <w:ind w:left="1134" w:right="1183"/>
        <w:jc w:val="both"/>
        <w:rPr>
          <w:rFonts w:ascii="Palatino Linotype" w:hAnsi="Palatino Linotype" w:cs="Arial"/>
          <w:i/>
          <w:sz w:val="22"/>
        </w:rPr>
      </w:pPr>
      <w:r w:rsidRPr="00346B33">
        <w:rPr>
          <w:rFonts w:ascii="Palatino Linotype" w:hAnsi="Palatino Linotype" w:cs="Arial"/>
          <w:i/>
          <w:sz w:val="22"/>
        </w:rPr>
        <w:t xml:space="preserve">A efecto de que </w:t>
      </w:r>
      <w:r w:rsidRPr="00346B33">
        <w:rPr>
          <w:rFonts w:ascii="Palatino Linotype" w:hAnsi="Palatino Linotype" w:cs="Arial"/>
          <w:b/>
          <w:i/>
          <w:sz w:val="22"/>
        </w:rPr>
        <w:t>EL SUJETO OBLIGADO</w:t>
      </w:r>
      <w:r w:rsidRPr="00346B33">
        <w:rPr>
          <w:rFonts w:ascii="Palatino Linotype" w:hAnsi="Palatino Linotype" w:cs="Arial"/>
          <w:i/>
          <w:sz w:val="22"/>
        </w:rPr>
        <w:t xml:space="preserve"> dé pleno cumplimiento respecto de las copias certificadas, procederá a la certificación de los documentos, para que al final elabore la versión pública de los mismos, debiendo informar al </w:t>
      </w:r>
      <w:r w:rsidRPr="00346B33">
        <w:rPr>
          <w:rFonts w:ascii="Palatino Linotype" w:hAnsi="Palatino Linotype" w:cs="Arial"/>
          <w:b/>
          <w:i/>
          <w:sz w:val="22"/>
        </w:rPr>
        <w:t>RECURRENTE</w:t>
      </w:r>
      <w:r w:rsidRPr="00346B33">
        <w:rPr>
          <w:rFonts w:ascii="Palatino Linotype" w:hAnsi="Palatino Linotype" w:cs="Arial"/>
          <w:i/>
          <w:sz w:val="22"/>
        </w:rPr>
        <w:t xml:space="preserve"> el procedimiento para recoger dichas copias.”</w:t>
      </w:r>
    </w:p>
    <w:p w:rsidR="003C43CD" w:rsidRPr="00346B33" w:rsidRDefault="003C43CD" w:rsidP="003C43CD">
      <w:pPr>
        <w:ind w:left="709" w:right="757"/>
        <w:jc w:val="both"/>
        <w:rPr>
          <w:rFonts w:ascii="Palatino Linotype" w:hAnsi="Palatino Linotype" w:cs="Arial"/>
          <w:i/>
          <w:sz w:val="22"/>
        </w:rPr>
      </w:pPr>
    </w:p>
    <w:p w:rsidR="003C43CD" w:rsidRPr="00346B33" w:rsidRDefault="003C43CD" w:rsidP="003C43CD">
      <w:pPr>
        <w:ind w:left="709" w:right="757"/>
        <w:jc w:val="both"/>
        <w:rPr>
          <w:rFonts w:ascii="Palatino Linotype" w:hAnsi="Palatino Linotype" w:cs="Arial"/>
          <w:i/>
          <w:sz w:val="22"/>
        </w:rPr>
      </w:pPr>
      <w:r w:rsidRPr="00346B33">
        <w:rPr>
          <w:rFonts w:ascii="Palatino Linotype" w:hAnsi="Palatino Linotype" w:cs="Arial"/>
          <w:b/>
          <w:i/>
          <w:sz w:val="22"/>
        </w:rPr>
        <w:t>TERCERO</w:t>
      </w:r>
      <w:r w:rsidRPr="00346B33">
        <w:rPr>
          <w:rFonts w:ascii="Palatino Linotype" w:hAnsi="Palatino Linotype" w:cs="Arial"/>
          <w:i/>
          <w:sz w:val="22"/>
        </w:rPr>
        <w:t xml:space="preserve">. </w:t>
      </w:r>
      <w:r w:rsidRPr="00346B33">
        <w:rPr>
          <w:rFonts w:ascii="Palatino Linotype" w:hAnsi="Palatino Linotype" w:cs="Arial"/>
          <w:b/>
          <w:i/>
          <w:sz w:val="22"/>
        </w:rPr>
        <w:t>Notifíquese</w:t>
      </w:r>
      <w:r w:rsidRPr="00346B33">
        <w:rPr>
          <w:rFonts w:ascii="Palatino Linotype" w:hAnsi="Palatino Linotype" w:cs="Arial"/>
          <w:i/>
          <w:sz w:val="22"/>
        </w:rPr>
        <w:t xml:space="preserve"> al Titular de la Unidad de Transparencia del </w:t>
      </w:r>
      <w:r w:rsidRPr="00346B33">
        <w:rPr>
          <w:rFonts w:ascii="Palatino Linotype" w:hAnsi="Palatino Linotype" w:cs="Arial"/>
          <w:b/>
          <w:i/>
          <w:sz w:val="22"/>
        </w:rPr>
        <w:t>SUJETO</w:t>
      </w:r>
      <w:r w:rsidRPr="00346B33">
        <w:rPr>
          <w:rFonts w:ascii="Palatino Linotype" w:hAnsi="Palatino Linotype" w:cs="Arial"/>
          <w:i/>
          <w:sz w:val="22"/>
        </w:rPr>
        <w:t xml:space="preserve"> </w:t>
      </w:r>
      <w:r w:rsidRPr="00346B33">
        <w:rPr>
          <w:rFonts w:ascii="Palatino Linotype" w:hAnsi="Palatino Linotype" w:cs="Arial"/>
          <w:b/>
          <w:i/>
          <w:sz w:val="22"/>
        </w:rPr>
        <w:t>OBLIGADO</w:t>
      </w:r>
      <w:r w:rsidRPr="00346B33">
        <w:rPr>
          <w:rFonts w:ascii="Palatino Linotype" w:hAnsi="Palatino Linotype" w:cs="Arial"/>
          <w:i/>
          <w:sz w:val="22"/>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C43CD" w:rsidRPr="00346B33" w:rsidRDefault="003C43CD" w:rsidP="003C43CD">
      <w:pPr>
        <w:ind w:left="709" w:right="757"/>
        <w:jc w:val="both"/>
        <w:rPr>
          <w:rFonts w:ascii="Palatino Linotype" w:hAnsi="Palatino Linotype" w:cs="Arial"/>
          <w:i/>
          <w:sz w:val="22"/>
        </w:rPr>
      </w:pPr>
    </w:p>
    <w:p w:rsidR="003C43CD" w:rsidRPr="00346B33" w:rsidRDefault="003C43CD" w:rsidP="003C43CD">
      <w:pPr>
        <w:ind w:left="709" w:right="757"/>
        <w:jc w:val="both"/>
        <w:rPr>
          <w:rFonts w:ascii="Palatino Linotype" w:hAnsi="Palatino Linotype" w:cs="Arial"/>
          <w:i/>
          <w:sz w:val="22"/>
        </w:rPr>
      </w:pPr>
      <w:r w:rsidRPr="00346B33">
        <w:rPr>
          <w:rFonts w:ascii="Palatino Linotype" w:hAnsi="Palatino Linotype" w:cs="Arial"/>
          <w:b/>
          <w:i/>
          <w:sz w:val="22"/>
        </w:rPr>
        <w:t>CUARTO</w:t>
      </w:r>
      <w:r w:rsidRPr="00346B33">
        <w:rPr>
          <w:rFonts w:ascii="Palatino Linotype" w:hAnsi="Palatino Linotype" w:cs="Arial"/>
          <w:i/>
          <w:sz w:val="22"/>
        </w:rPr>
        <w:t xml:space="preserve">. </w:t>
      </w:r>
      <w:r w:rsidRPr="00346B33">
        <w:rPr>
          <w:rFonts w:ascii="Palatino Linotype" w:hAnsi="Palatino Linotype" w:cs="Arial"/>
          <w:b/>
          <w:i/>
          <w:sz w:val="22"/>
        </w:rPr>
        <w:t>Notifíquese</w:t>
      </w:r>
      <w:r w:rsidRPr="00346B33">
        <w:rPr>
          <w:rFonts w:ascii="Palatino Linotype" w:hAnsi="Palatino Linotype" w:cs="Arial"/>
          <w:i/>
          <w:sz w:val="22"/>
        </w:rPr>
        <w:t xml:space="preserve"> al </w:t>
      </w:r>
      <w:r w:rsidRPr="00346B33">
        <w:rPr>
          <w:rFonts w:ascii="Palatino Linotype" w:hAnsi="Palatino Linotype" w:cs="Arial"/>
          <w:b/>
          <w:i/>
          <w:sz w:val="22"/>
        </w:rPr>
        <w:t>RECURRENTE</w:t>
      </w:r>
      <w:r w:rsidRPr="00346B33">
        <w:rPr>
          <w:rFonts w:ascii="Palatino Linotype" w:hAnsi="Palatino Linotype" w:cs="Arial"/>
          <w:i/>
          <w:sz w:val="22"/>
        </w:rPr>
        <w:t xml:space="preserve"> la presente resolución.</w:t>
      </w:r>
    </w:p>
    <w:p w:rsidR="003C43CD" w:rsidRPr="00346B33" w:rsidRDefault="003C43CD" w:rsidP="003C43CD">
      <w:pPr>
        <w:ind w:left="709" w:right="757"/>
        <w:jc w:val="both"/>
        <w:rPr>
          <w:rFonts w:ascii="Palatino Linotype" w:hAnsi="Palatino Linotype" w:cs="Arial"/>
          <w:i/>
          <w:sz w:val="22"/>
        </w:rPr>
      </w:pPr>
    </w:p>
    <w:p w:rsidR="003C43CD" w:rsidRPr="00346B33" w:rsidRDefault="003C43CD" w:rsidP="003C43CD">
      <w:pPr>
        <w:ind w:left="709" w:right="757"/>
        <w:jc w:val="both"/>
        <w:rPr>
          <w:rFonts w:ascii="Palatino Linotype" w:hAnsi="Palatino Linotype" w:cs="Arial"/>
          <w:i/>
          <w:sz w:val="22"/>
        </w:rPr>
      </w:pPr>
      <w:r w:rsidRPr="00346B33">
        <w:rPr>
          <w:rFonts w:ascii="Palatino Linotype" w:hAnsi="Palatino Linotype" w:cs="Arial"/>
          <w:b/>
          <w:i/>
          <w:sz w:val="22"/>
        </w:rPr>
        <w:t>QUINTO</w:t>
      </w:r>
      <w:r w:rsidRPr="00346B33">
        <w:rPr>
          <w:rFonts w:ascii="Palatino Linotype" w:hAnsi="Palatino Linotype" w:cs="Arial"/>
          <w:i/>
          <w:sz w:val="22"/>
        </w:rPr>
        <w:t xml:space="preserve">. </w:t>
      </w:r>
      <w:r w:rsidRPr="00346B33">
        <w:rPr>
          <w:rFonts w:ascii="Palatino Linotype" w:hAnsi="Palatino Linotype" w:cs="Arial"/>
          <w:b/>
          <w:i/>
          <w:sz w:val="22"/>
        </w:rPr>
        <w:t>Hágase</w:t>
      </w:r>
      <w:r w:rsidRPr="00346B33">
        <w:rPr>
          <w:rFonts w:ascii="Palatino Linotype" w:hAnsi="Palatino Linotype" w:cs="Arial"/>
          <w:i/>
          <w:sz w:val="22"/>
        </w:rPr>
        <w:t xml:space="preserve"> del conocimiento al </w:t>
      </w:r>
      <w:r w:rsidRPr="00346B33">
        <w:rPr>
          <w:rFonts w:ascii="Palatino Linotype" w:hAnsi="Palatino Linotype" w:cs="Arial"/>
          <w:b/>
          <w:i/>
          <w:sz w:val="22"/>
        </w:rPr>
        <w:t>RECURRENTE</w:t>
      </w:r>
      <w:r w:rsidRPr="00346B33">
        <w:rPr>
          <w:rFonts w:ascii="Palatino Linotype" w:hAnsi="Palatino Linotype" w:cs="Arial"/>
          <w:i/>
          <w:sz w:val="22"/>
        </w:rPr>
        <w:t>, que de conformidad con lo establecido en el artículo 196 de la Ley de Transparencia y Acceso a la Información Pública del Estado de México y Municipios, podrá impugnarla vía Juicio de Amparo en los términos de las leyes aplicables.</w:t>
      </w:r>
    </w:p>
    <w:p w:rsidR="003C43CD" w:rsidRPr="00346B33" w:rsidRDefault="003C43CD" w:rsidP="003C43CD">
      <w:pPr>
        <w:ind w:left="709" w:right="757"/>
        <w:jc w:val="both"/>
        <w:rPr>
          <w:rFonts w:ascii="Palatino Linotype" w:hAnsi="Palatino Linotype" w:cs="Arial"/>
          <w:i/>
          <w:sz w:val="22"/>
        </w:rPr>
      </w:pPr>
    </w:p>
    <w:p w:rsidR="003C43CD" w:rsidRPr="00346B33" w:rsidRDefault="003C43CD" w:rsidP="003C43CD">
      <w:pPr>
        <w:ind w:left="709" w:right="757"/>
        <w:jc w:val="both"/>
        <w:rPr>
          <w:rFonts w:ascii="Palatino Linotype" w:hAnsi="Palatino Linotype" w:cs="Arial"/>
          <w:i/>
          <w:sz w:val="22"/>
        </w:rPr>
      </w:pPr>
      <w:r w:rsidRPr="00346B33">
        <w:rPr>
          <w:rFonts w:ascii="Palatino Linotype" w:hAnsi="Palatino Linotype" w:cs="Arial"/>
          <w:b/>
          <w:i/>
          <w:sz w:val="22"/>
        </w:rPr>
        <w:t>SEXTO</w:t>
      </w:r>
      <w:r w:rsidRPr="00346B33">
        <w:rPr>
          <w:rFonts w:ascii="Palatino Linotype" w:hAnsi="Palatino Linotype" w:cs="Arial"/>
          <w:i/>
          <w:sz w:val="22"/>
        </w:rPr>
        <w:t xml:space="preserve">. </w:t>
      </w:r>
      <w:r w:rsidRPr="00346B33">
        <w:rPr>
          <w:rFonts w:ascii="Palatino Linotype" w:hAnsi="Palatino Linotype" w:cs="Arial"/>
          <w:b/>
          <w:i/>
          <w:sz w:val="22"/>
        </w:rPr>
        <w:t>Gírese</w:t>
      </w:r>
      <w:r w:rsidRPr="00346B33">
        <w:rPr>
          <w:rFonts w:ascii="Palatino Linotype" w:hAnsi="Palatino Linotype" w:cs="Arial"/>
          <w:i/>
          <w:sz w:val="22"/>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Pr="00346B33">
        <w:rPr>
          <w:rFonts w:ascii="Palatino Linotype" w:hAnsi="Palatino Linotype" w:cs="Arial"/>
          <w:b/>
          <w:i/>
          <w:sz w:val="22"/>
        </w:rPr>
        <w:t>QUINTO</w:t>
      </w:r>
      <w:r w:rsidRPr="00346B33">
        <w:rPr>
          <w:rFonts w:ascii="Palatino Linotype" w:hAnsi="Palatino Linotype" w:cs="Arial"/>
          <w:i/>
          <w:sz w:val="22"/>
        </w:rPr>
        <w:t xml:space="preserve"> de la presente resolución.</w:t>
      </w:r>
    </w:p>
    <w:p w:rsidR="007A4299" w:rsidRPr="00346B33" w:rsidRDefault="007A4299" w:rsidP="007A4299">
      <w:pPr>
        <w:spacing w:line="360" w:lineRule="auto"/>
        <w:jc w:val="center"/>
        <w:rPr>
          <w:rFonts w:ascii="Palatino Linotype" w:hAnsi="Palatino Linotype" w:cs="Arial"/>
          <w:sz w:val="22"/>
          <w:szCs w:val="22"/>
        </w:rPr>
      </w:pPr>
    </w:p>
    <w:p w:rsidR="007A4299" w:rsidRPr="00346B33" w:rsidRDefault="00896099" w:rsidP="007A4299">
      <w:pPr>
        <w:spacing w:line="360" w:lineRule="auto"/>
        <w:jc w:val="both"/>
        <w:rPr>
          <w:rFonts w:ascii="Palatino Linotype" w:hAnsi="Palatino Linotype"/>
          <w:color w:val="000000"/>
        </w:rPr>
      </w:pPr>
      <w:r w:rsidRPr="00346B33">
        <w:rPr>
          <w:rFonts w:ascii="Palatino Linotype" w:hAnsi="Palatino Linotype" w:cs="Arial"/>
        </w:rPr>
        <w:t>Luego</w:t>
      </w:r>
      <w:r w:rsidR="007A4299" w:rsidRPr="00346B33">
        <w:rPr>
          <w:rFonts w:ascii="Palatino Linotype" w:hAnsi="Palatino Linotype" w:cs="Arial"/>
        </w:rPr>
        <w:t xml:space="preserve">, de la transcripción anterior, se observa que en el medio de impugnación </w:t>
      </w:r>
      <w:r w:rsidR="007A4299" w:rsidRPr="00346B33">
        <w:rPr>
          <w:rFonts w:ascii="Palatino Linotype" w:hAnsi="Palatino Linotype"/>
          <w:b/>
          <w:color w:val="000000"/>
        </w:rPr>
        <w:t>0</w:t>
      </w:r>
      <w:r w:rsidR="003C43CD" w:rsidRPr="00346B33">
        <w:rPr>
          <w:rFonts w:ascii="Palatino Linotype" w:hAnsi="Palatino Linotype"/>
          <w:b/>
          <w:color w:val="000000"/>
        </w:rPr>
        <w:t>0877</w:t>
      </w:r>
      <w:r w:rsidR="007A4299" w:rsidRPr="00346B33">
        <w:rPr>
          <w:rFonts w:ascii="Palatino Linotype" w:hAnsi="Palatino Linotype"/>
          <w:b/>
          <w:color w:val="000000"/>
        </w:rPr>
        <w:t>/INFOEM/IP/RR/2018</w:t>
      </w:r>
      <w:r w:rsidR="007A4299" w:rsidRPr="00346B33">
        <w:rPr>
          <w:rFonts w:ascii="Palatino Linotype" w:hAnsi="Palatino Linotype"/>
          <w:color w:val="000000"/>
        </w:rPr>
        <w:t xml:space="preserve"> se impugnó con antelación la entrega de la información consistente en el </w:t>
      </w:r>
      <w:r w:rsidR="003C43CD" w:rsidRPr="00346B33">
        <w:rPr>
          <w:rFonts w:ascii="Palatino Linotype" w:hAnsi="Palatino Linotype"/>
          <w:color w:val="000000"/>
        </w:rPr>
        <w:t>escrito de petición registrado con el folio 00603, así como su respectiva respuesta</w:t>
      </w:r>
      <w:r w:rsidR="007A4299" w:rsidRPr="00346B33">
        <w:rPr>
          <w:rFonts w:ascii="Palatino Linotype" w:hAnsi="Palatino Linotype"/>
          <w:color w:val="000000"/>
        </w:rPr>
        <w:t xml:space="preserve">. </w:t>
      </w:r>
    </w:p>
    <w:p w:rsidR="003C43CD" w:rsidRPr="00346B33" w:rsidRDefault="003C43CD" w:rsidP="007A4299">
      <w:pPr>
        <w:spacing w:line="360" w:lineRule="auto"/>
        <w:jc w:val="both"/>
        <w:rPr>
          <w:rFonts w:ascii="Palatino Linotype" w:hAnsi="Palatino Linotype"/>
          <w:color w:val="000000"/>
        </w:rPr>
      </w:pPr>
    </w:p>
    <w:p w:rsidR="007A4299" w:rsidRPr="00346B33" w:rsidRDefault="007A4299" w:rsidP="007A4299">
      <w:pPr>
        <w:spacing w:line="360" w:lineRule="auto"/>
        <w:jc w:val="both"/>
        <w:rPr>
          <w:rFonts w:ascii="Palatino Linotype" w:hAnsi="Palatino Linotype"/>
        </w:rPr>
      </w:pPr>
      <w:r w:rsidRPr="00346B33">
        <w:rPr>
          <w:rFonts w:ascii="Palatino Linotype" w:hAnsi="Palatino Linotype"/>
        </w:rPr>
        <w:lastRenderedPageBreak/>
        <w:t xml:space="preserve">Asimismo, de la resolución en comento se observa que al hoy </w:t>
      </w:r>
      <w:r w:rsidRPr="00346B33">
        <w:rPr>
          <w:rFonts w:ascii="Palatino Linotype" w:hAnsi="Palatino Linotype"/>
          <w:b/>
        </w:rPr>
        <w:t>RECURRENTE</w:t>
      </w:r>
      <w:r w:rsidRPr="00346B33">
        <w:rPr>
          <w:rFonts w:ascii="Palatino Linotype" w:hAnsi="Palatino Linotype"/>
        </w:rPr>
        <w:t xml:space="preserve"> se le otorgó un plazo para la impugnación de la misma, vía Juicio de Amparo, en términos del 196 de la Ley de Transparencia y Acceso a la Información Pública del Estado de México y Municipios, el cual, en términos de los artículos 17 y 22 de la Ley de Amparo, Reglamentaria de los artículos 103 y 107 de la Constitución Política de los Estados Unidos Mexicanos, corresponde a 15 días hábiles contados a partir del día siguiente, al que haya sido notificado la resolución respectiva.</w:t>
      </w:r>
    </w:p>
    <w:p w:rsidR="00B24883" w:rsidRPr="00346B33" w:rsidRDefault="00B24883" w:rsidP="007A4299">
      <w:pPr>
        <w:spacing w:line="360" w:lineRule="auto"/>
        <w:jc w:val="both"/>
        <w:rPr>
          <w:rFonts w:ascii="Palatino Linotype" w:hAnsi="Palatino Linotype"/>
        </w:rPr>
      </w:pPr>
    </w:p>
    <w:p w:rsidR="007A4299" w:rsidRPr="00346B33" w:rsidRDefault="007A4299" w:rsidP="007A4299">
      <w:pPr>
        <w:spacing w:line="360" w:lineRule="auto"/>
        <w:jc w:val="both"/>
        <w:rPr>
          <w:rFonts w:ascii="Palatino Linotype" w:hAnsi="Palatino Linotype"/>
        </w:rPr>
      </w:pPr>
      <w:r w:rsidRPr="00346B33">
        <w:rPr>
          <w:rFonts w:ascii="Palatino Linotype" w:hAnsi="Palatino Linotype"/>
        </w:rPr>
        <w:t xml:space="preserve">Así, en el presente caso, de conformidad a las constancias del </w:t>
      </w:r>
      <w:r w:rsidRPr="00346B33">
        <w:rPr>
          <w:rFonts w:ascii="Palatino Linotype" w:hAnsi="Palatino Linotype"/>
          <w:b/>
        </w:rPr>
        <w:t>SAIMEX</w:t>
      </w:r>
      <w:r w:rsidRPr="00346B33">
        <w:rPr>
          <w:rFonts w:ascii="Palatino Linotype" w:hAnsi="Palatino Linotype"/>
        </w:rPr>
        <w:t xml:space="preserve">, se advierte la resolución recaída al recurso de revisión </w:t>
      </w:r>
      <w:r w:rsidRPr="00346B33">
        <w:rPr>
          <w:rFonts w:ascii="Palatino Linotype" w:eastAsiaTheme="minorEastAsia" w:hAnsi="Palatino Linotype" w:cs="Arial"/>
          <w:b/>
          <w:bCs/>
          <w:sz w:val="22"/>
          <w:szCs w:val="22"/>
        </w:rPr>
        <w:t>0</w:t>
      </w:r>
      <w:r w:rsidR="003C43CD" w:rsidRPr="00346B33">
        <w:rPr>
          <w:rFonts w:ascii="Palatino Linotype" w:eastAsiaTheme="minorEastAsia" w:hAnsi="Palatino Linotype" w:cs="Arial"/>
          <w:b/>
          <w:bCs/>
          <w:sz w:val="22"/>
          <w:szCs w:val="22"/>
        </w:rPr>
        <w:t>0877</w:t>
      </w:r>
      <w:r w:rsidRPr="00346B33">
        <w:rPr>
          <w:rFonts w:ascii="Palatino Linotype" w:eastAsiaTheme="minorEastAsia" w:hAnsi="Palatino Linotype" w:cs="Arial"/>
          <w:b/>
          <w:bCs/>
          <w:sz w:val="22"/>
          <w:szCs w:val="22"/>
        </w:rPr>
        <w:t>/INFOEM/IP/RR/2018</w:t>
      </w:r>
      <w:r w:rsidRPr="00346B33">
        <w:rPr>
          <w:rFonts w:ascii="Palatino Linotype" w:hAnsi="Palatino Linotype"/>
        </w:rPr>
        <w:t xml:space="preserve"> le fue notificada a</w:t>
      </w:r>
      <w:r w:rsidR="003C43CD" w:rsidRPr="00346B33">
        <w:rPr>
          <w:rFonts w:ascii="Palatino Linotype" w:hAnsi="Palatino Linotype"/>
        </w:rPr>
        <w:t>l</w:t>
      </w:r>
      <w:r w:rsidRPr="00346B33">
        <w:rPr>
          <w:rFonts w:ascii="Palatino Linotype" w:hAnsi="Palatino Linotype"/>
          <w:b/>
        </w:rPr>
        <w:t xml:space="preserve"> RECURRENTE</w:t>
      </w:r>
      <w:r w:rsidRPr="00346B33">
        <w:rPr>
          <w:rFonts w:ascii="Palatino Linotype" w:hAnsi="Palatino Linotype"/>
        </w:rPr>
        <w:t xml:space="preserve">, en fecha </w:t>
      </w:r>
      <w:r w:rsidR="003C43CD" w:rsidRPr="00346B33">
        <w:rPr>
          <w:rFonts w:ascii="Palatino Linotype" w:hAnsi="Palatino Linotype"/>
        </w:rPr>
        <w:t>8 de mayo</w:t>
      </w:r>
      <w:r w:rsidRPr="00346B33">
        <w:rPr>
          <w:rFonts w:ascii="Palatino Linotype" w:hAnsi="Palatino Linotype"/>
        </w:rPr>
        <w:t xml:space="preserve"> de 2018, como se aprecia de la siguiente imagen: </w:t>
      </w:r>
    </w:p>
    <w:p w:rsidR="007A4299" w:rsidRPr="00346B33" w:rsidRDefault="007A4299" w:rsidP="007A4299">
      <w:pPr>
        <w:jc w:val="center"/>
        <w:rPr>
          <w:noProof/>
          <w:lang w:eastAsia="es-MX"/>
        </w:rPr>
      </w:pPr>
    </w:p>
    <w:p w:rsidR="003C43CD" w:rsidRPr="00346B33" w:rsidRDefault="00982C5E" w:rsidP="007A4299">
      <w:pPr>
        <w:jc w:val="center"/>
        <w:rPr>
          <w:noProof/>
          <w:lang w:eastAsia="es-MX"/>
        </w:rPr>
      </w:pPr>
      <w:r>
        <w:rPr>
          <w:noProof/>
          <w:lang w:eastAsia="es-MX"/>
        </w:rPr>
        <w:drawing>
          <wp:inline distT="0" distB="0" distL="0" distR="0" wp14:anchorId="099C5495" wp14:editId="479D69FA">
            <wp:extent cx="5791835" cy="37903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790315"/>
                    </a:xfrm>
                    <a:prstGeom prst="rect">
                      <a:avLst/>
                    </a:prstGeom>
                  </pic:spPr>
                </pic:pic>
              </a:graphicData>
            </a:graphic>
          </wp:inline>
        </w:drawing>
      </w:r>
      <w:bookmarkStart w:id="0" w:name="_GoBack"/>
      <w:bookmarkEnd w:id="0"/>
    </w:p>
    <w:p w:rsidR="007A4299" w:rsidRPr="00346B33" w:rsidRDefault="007A4299" w:rsidP="007A4299">
      <w:pPr>
        <w:spacing w:line="360" w:lineRule="auto"/>
        <w:jc w:val="both"/>
        <w:rPr>
          <w:rFonts w:ascii="Palatino Linotype" w:hAnsi="Palatino Linotype"/>
        </w:rPr>
      </w:pPr>
      <w:r w:rsidRPr="00346B33">
        <w:rPr>
          <w:rFonts w:ascii="Palatino Linotype" w:hAnsi="Palatino Linotype"/>
        </w:rPr>
        <w:lastRenderedPageBreak/>
        <w:t>En consecuencia, el plazo de 15 días hábiles otorgado a</w:t>
      </w:r>
      <w:r w:rsidR="00896099" w:rsidRPr="00346B33">
        <w:rPr>
          <w:rFonts w:ascii="Palatino Linotype" w:hAnsi="Palatino Linotype"/>
        </w:rPr>
        <w:t>l</w:t>
      </w:r>
      <w:r w:rsidRPr="00346B33">
        <w:rPr>
          <w:rFonts w:ascii="Palatino Linotype" w:hAnsi="Palatino Linotype"/>
          <w:b/>
        </w:rPr>
        <w:t xml:space="preserve"> RECURRENTE</w:t>
      </w:r>
      <w:r w:rsidRPr="00346B33">
        <w:rPr>
          <w:rFonts w:ascii="Palatino Linotype" w:hAnsi="Palatino Linotype"/>
        </w:rPr>
        <w:t xml:space="preserve">, para su impugnación feneció el </w:t>
      </w:r>
      <w:r w:rsidR="002A49FF" w:rsidRPr="00346B33">
        <w:rPr>
          <w:rFonts w:ascii="Palatino Linotype" w:hAnsi="Palatino Linotype"/>
          <w:b/>
        </w:rPr>
        <w:t>29 de mayo</w:t>
      </w:r>
      <w:r w:rsidRPr="00346B33">
        <w:rPr>
          <w:rFonts w:ascii="Palatino Linotype" w:hAnsi="Palatino Linotype"/>
          <w:b/>
        </w:rPr>
        <w:t xml:space="preserve"> de 2018</w:t>
      </w:r>
      <w:r w:rsidRPr="00346B33">
        <w:rPr>
          <w:rFonts w:ascii="Palatino Linotype" w:hAnsi="Palatino Linotype"/>
        </w:rPr>
        <w:t xml:space="preserve">, sin que se tenga conocimiento por parte de este </w:t>
      </w:r>
      <w:r w:rsidR="002A49FF" w:rsidRPr="00346B33">
        <w:rPr>
          <w:rFonts w:ascii="Palatino Linotype" w:hAnsi="Palatino Linotype"/>
        </w:rPr>
        <w:t>I</w:t>
      </w:r>
      <w:r w:rsidRPr="00346B33">
        <w:rPr>
          <w:rFonts w:ascii="Palatino Linotype" w:hAnsi="Palatino Linotype"/>
        </w:rPr>
        <w:t>nstituto, que la resolución en comento, haya sido controvertida vía Juicio de Amparo, por lo que debe considerarse que ha causado estado, es decir, puede concluirse jurídicamente existe una resolución ejecutoria que decidió el asunto planteado.</w:t>
      </w:r>
    </w:p>
    <w:p w:rsidR="002A49FF" w:rsidRPr="00346B33" w:rsidRDefault="002A49FF" w:rsidP="007A4299">
      <w:pPr>
        <w:spacing w:line="360" w:lineRule="auto"/>
        <w:jc w:val="both"/>
        <w:rPr>
          <w:rFonts w:ascii="Palatino Linotype" w:hAnsi="Palatino Linotype"/>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rPr>
        <w:t>Atento a dicha consideración, se advierte que el presente recurso de revisión</w:t>
      </w:r>
      <w:r w:rsidR="00B24883" w:rsidRPr="00346B33">
        <w:rPr>
          <w:rFonts w:ascii="Palatino Linotype" w:hAnsi="Palatino Linotype"/>
        </w:rPr>
        <w:t xml:space="preserve"> se </w:t>
      </w:r>
      <w:r w:rsidRPr="00346B33">
        <w:rPr>
          <w:rFonts w:ascii="Palatino Linotype" w:hAnsi="Palatino Linotype" w:cs="Arial"/>
        </w:rPr>
        <w:t>actualiza</w:t>
      </w:r>
      <w:r w:rsidR="00B24883" w:rsidRPr="00346B33">
        <w:rPr>
          <w:rFonts w:ascii="Palatino Linotype" w:hAnsi="Palatino Linotype" w:cs="Arial"/>
        </w:rPr>
        <w:t>n</w:t>
      </w:r>
      <w:r w:rsidRPr="00346B33">
        <w:rPr>
          <w:rFonts w:ascii="Palatino Linotype" w:hAnsi="Palatino Linotype" w:cs="Arial"/>
        </w:rPr>
        <w:t xml:space="preserve"> las hipótesis jurídicas, previstas en los artículos 195, fracción I y 196, fracción II del Código de Procedimientos Administrativos del Estado de México, de aplicación supletoria, en términos del artículo 195 de la Ley de Transparencia y Acceso a la Información Pública del Estado de México y Municipios, los cuales se insertan a continuación:</w:t>
      </w:r>
    </w:p>
    <w:p w:rsidR="002A49FF" w:rsidRPr="00346B33" w:rsidRDefault="002A49FF" w:rsidP="007A4299">
      <w:pPr>
        <w:spacing w:line="360" w:lineRule="auto"/>
        <w:jc w:val="both"/>
        <w:rPr>
          <w:rFonts w:ascii="Palatino Linotype" w:hAnsi="Palatino Linotype" w:cs="Arial"/>
        </w:rPr>
      </w:pPr>
    </w:p>
    <w:p w:rsidR="007A4299" w:rsidRPr="00346B33" w:rsidRDefault="007A4299" w:rsidP="0069199B">
      <w:pPr>
        <w:ind w:left="709" w:right="757"/>
        <w:jc w:val="center"/>
        <w:rPr>
          <w:rFonts w:ascii="Palatino Linotype" w:hAnsi="Palatino Linotype" w:cs="Arial"/>
          <w:b/>
          <w:i/>
          <w:sz w:val="20"/>
          <w:szCs w:val="22"/>
        </w:rPr>
      </w:pPr>
      <w:r w:rsidRPr="00346B33">
        <w:rPr>
          <w:rFonts w:ascii="Palatino Linotype" w:hAnsi="Palatino Linotype" w:cs="Arial"/>
          <w:b/>
          <w:i/>
          <w:sz w:val="22"/>
        </w:rPr>
        <w:t>Ley de Transparencia y Acceso a la Información Pública del Estado de México y Municipios</w:t>
      </w:r>
    </w:p>
    <w:p w:rsidR="002A49FF" w:rsidRPr="00346B33" w:rsidRDefault="002A49FF" w:rsidP="0069199B">
      <w:pPr>
        <w:ind w:left="709" w:right="757"/>
        <w:jc w:val="both"/>
        <w:rPr>
          <w:rFonts w:ascii="Palatino Linotype" w:hAnsi="Palatino Linotype" w:cs="Arial"/>
          <w:b/>
          <w:i/>
          <w:sz w:val="22"/>
          <w:szCs w:val="22"/>
        </w:rPr>
      </w:pPr>
    </w:p>
    <w:p w:rsidR="007A4299" w:rsidRPr="00346B33" w:rsidRDefault="007A4299" w:rsidP="0069199B">
      <w:pPr>
        <w:ind w:left="709" w:right="757"/>
        <w:jc w:val="both"/>
        <w:rPr>
          <w:rFonts w:ascii="Palatino Linotype" w:hAnsi="Palatino Linotype" w:cs="Arial"/>
          <w:b/>
          <w:i/>
          <w:sz w:val="22"/>
          <w:szCs w:val="22"/>
        </w:rPr>
      </w:pPr>
      <w:r w:rsidRPr="00346B33">
        <w:rPr>
          <w:rFonts w:ascii="Palatino Linotype" w:hAnsi="Palatino Linotype" w:cs="Arial"/>
          <w:b/>
          <w:i/>
          <w:sz w:val="22"/>
          <w:szCs w:val="22"/>
        </w:rPr>
        <w:t>Artículo 195</w:t>
      </w:r>
      <w:r w:rsidRPr="00346B33">
        <w:rPr>
          <w:rFonts w:ascii="Palatino Linotype" w:hAnsi="Palatino Linotype" w:cs="Arial"/>
          <w:i/>
          <w:sz w:val="22"/>
          <w:szCs w:val="22"/>
        </w:rPr>
        <w:t xml:space="preserve">. En la tramitación del recurso de revisión se </w:t>
      </w:r>
      <w:r w:rsidRPr="00346B33">
        <w:rPr>
          <w:rFonts w:ascii="Palatino Linotype" w:hAnsi="Palatino Linotype" w:cs="Arial"/>
          <w:b/>
          <w:i/>
          <w:sz w:val="22"/>
          <w:szCs w:val="22"/>
        </w:rPr>
        <w:t>aplicarán supletoriamente</w:t>
      </w:r>
      <w:r w:rsidRPr="00346B33">
        <w:rPr>
          <w:rFonts w:ascii="Palatino Linotype" w:hAnsi="Palatino Linotype" w:cs="Arial"/>
          <w:i/>
          <w:sz w:val="22"/>
          <w:szCs w:val="22"/>
        </w:rPr>
        <w:t xml:space="preserve"> las disposiciones contenidas en el </w:t>
      </w:r>
      <w:r w:rsidRPr="00346B33">
        <w:rPr>
          <w:rFonts w:ascii="Palatino Linotype" w:hAnsi="Palatino Linotype" w:cs="Arial"/>
          <w:b/>
          <w:i/>
          <w:sz w:val="22"/>
          <w:szCs w:val="22"/>
        </w:rPr>
        <w:t>Código de Procedimientos Administrativos del Estado de México.</w:t>
      </w:r>
    </w:p>
    <w:p w:rsidR="002A49FF" w:rsidRPr="00346B33" w:rsidRDefault="002A49FF" w:rsidP="0069199B">
      <w:pPr>
        <w:ind w:left="709" w:right="757"/>
        <w:jc w:val="both"/>
        <w:rPr>
          <w:rFonts w:ascii="Palatino Linotype" w:hAnsi="Palatino Linotype" w:cs="Arial"/>
          <w:i/>
          <w:sz w:val="22"/>
          <w:szCs w:val="22"/>
        </w:rPr>
      </w:pPr>
    </w:p>
    <w:p w:rsidR="007A4299" w:rsidRPr="00346B33" w:rsidRDefault="007A4299" w:rsidP="0069199B">
      <w:pPr>
        <w:ind w:left="709" w:right="757"/>
        <w:jc w:val="center"/>
        <w:rPr>
          <w:rFonts w:ascii="Palatino Linotype" w:hAnsi="Palatino Linotype" w:cs="Arial"/>
          <w:b/>
          <w:i/>
          <w:sz w:val="22"/>
        </w:rPr>
      </w:pPr>
      <w:r w:rsidRPr="00346B33">
        <w:rPr>
          <w:rFonts w:ascii="Palatino Linotype" w:hAnsi="Palatino Linotype" w:cs="Arial"/>
          <w:b/>
          <w:i/>
          <w:sz w:val="22"/>
        </w:rPr>
        <w:t>Código de Procedimientos Administrativos del Estado de México</w:t>
      </w:r>
    </w:p>
    <w:p w:rsidR="002A49FF" w:rsidRPr="00346B33" w:rsidRDefault="002A49FF" w:rsidP="0069199B">
      <w:pPr>
        <w:ind w:left="709" w:right="757"/>
        <w:jc w:val="both"/>
        <w:rPr>
          <w:rFonts w:ascii="Palatino Linotype" w:hAnsi="Palatino Linotype" w:cs="Arial"/>
          <w:b/>
          <w:i/>
          <w:sz w:val="22"/>
          <w:szCs w:val="22"/>
        </w:rPr>
      </w:pPr>
    </w:p>
    <w:p w:rsidR="007A4299" w:rsidRPr="00346B33" w:rsidRDefault="007A4299" w:rsidP="0069199B">
      <w:pPr>
        <w:ind w:left="709" w:right="757"/>
        <w:jc w:val="both"/>
        <w:rPr>
          <w:rFonts w:ascii="Palatino Linotype" w:hAnsi="Palatino Linotype" w:cs="Arial"/>
          <w:i/>
          <w:sz w:val="22"/>
          <w:szCs w:val="22"/>
        </w:rPr>
      </w:pPr>
      <w:r w:rsidRPr="00346B33">
        <w:rPr>
          <w:rFonts w:ascii="Palatino Linotype" w:hAnsi="Palatino Linotype" w:cs="Arial"/>
          <w:b/>
          <w:i/>
          <w:sz w:val="22"/>
          <w:szCs w:val="22"/>
        </w:rPr>
        <w:t>Artículo 195</w:t>
      </w:r>
      <w:r w:rsidRPr="00346B33">
        <w:rPr>
          <w:rFonts w:ascii="Palatino Linotype" w:hAnsi="Palatino Linotype" w:cs="Arial"/>
          <w:i/>
          <w:sz w:val="22"/>
          <w:szCs w:val="22"/>
        </w:rPr>
        <w:t xml:space="preserve">.- Es </w:t>
      </w:r>
      <w:r w:rsidRPr="00346B33">
        <w:rPr>
          <w:rFonts w:ascii="Palatino Linotype" w:hAnsi="Palatino Linotype" w:cs="Arial"/>
          <w:b/>
          <w:i/>
          <w:sz w:val="22"/>
          <w:szCs w:val="22"/>
        </w:rPr>
        <w:t>improcedente</w:t>
      </w:r>
      <w:r w:rsidRPr="00346B33">
        <w:rPr>
          <w:rFonts w:ascii="Palatino Linotype" w:hAnsi="Palatino Linotype" w:cs="Arial"/>
          <w:i/>
          <w:sz w:val="22"/>
          <w:szCs w:val="22"/>
        </w:rPr>
        <w:t xml:space="preserve"> el recurso: </w:t>
      </w:r>
    </w:p>
    <w:p w:rsidR="002A49FF" w:rsidRPr="00346B33" w:rsidRDefault="002A49FF" w:rsidP="0069199B">
      <w:pPr>
        <w:ind w:left="709" w:right="757"/>
        <w:jc w:val="both"/>
        <w:rPr>
          <w:rFonts w:ascii="Palatino Linotype" w:hAnsi="Palatino Linotype" w:cs="Arial"/>
          <w:b/>
          <w:i/>
          <w:sz w:val="22"/>
          <w:szCs w:val="22"/>
        </w:rPr>
      </w:pPr>
    </w:p>
    <w:p w:rsidR="007A4299" w:rsidRPr="00346B33" w:rsidRDefault="007A4299" w:rsidP="0069199B">
      <w:pPr>
        <w:ind w:left="709" w:right="757"/>
        <w:jc w:val="both"/>
        <w:rPr>
          <w:rFonts w:ascii="Palatino Linotype" w:hAnsi="Palatino Linotype" w:cs="Arial"/>
          <w:i/>
          <w:sz w:val="22"/>
          <w:szCs w:val="22"/>
        </w:rPr>
      </w:pPr>
      <w:r w:rsidRPr="00346B33">
        <w:rPr>
          <w:rFonts w:ascii="Palatino Linotype" w:hAnsi="Palatino Linotype" w:cs="Arial"/>
          <w:b/>
          <w:i/>
          <w:sz w:val="22"/>
          <w:szCs w:val="22"/>
        </w:rPr>
        <w:t>I. Contra actos que hayan sido impugnados en un anterior recurso administrativo</w:t>
      </w:r>
      <w:r w:rsidRPr="00346B33">
        <w:rPr>
          <w:rFonts w:ascii="Palatino Linotype" w:hAnsi="Palatino Linotype" w:cs="Arial"/>
          <w:i/>
          <w:sz w:val="22"/>
          <w:szCs w:val="22"/>
        </w:rPr>
        <w:t xml:space="preserve"> o en un proceso jurisdiccional, </w:t>
      </w:r>
      <w:r w:rsidRPr="00346B33">
        <w:rPr>
          <w:rFonts w:ascii="Palatino Linotype" w:hAnsi="Palatino Linotype" w:cs="Arial"/>
          <w:b/>
          <w:i/>
          <w:sz w:val="22"/>
          <w:szCs w:val="22"/>
        </w:rPr>
        <w:t>siempre que exista resolución ejecutoria que decida el asunto planteado</w:t>
      </w:r>
      <w:r w:rsidRPr="00346B33">
        <w:rPr>
          <w:rFonts w:ascii="Palatino Linotype" w:hAnsi="Palatino Linotype" w:cs="Arial"/>
          <w:i/>
          <w:sz w:val="22"/>
          <w:szCs w:val="22"/>
        </w:rPr>
        <w:t>;</w:t>
      </w:r>
    </w:p>
    <w:p w:rsidR="007A4299" w:rsidRPr="00346B33" w:rsidRDefault="007A4299" w:rsidP="0069199B">
      <w:pPr>
        <w:ind w:left="709" w:right="757"/>
        <w:jc w:val="both"/>
        <w:rPr>
          <w:rFonts w:ascii="Palatino Linotype" w:hAnsi="Palatino Linotype" w:cs="Arial"/>
          <w:b/>
          <w:i/>
          <w:sz w:val="22"/>
          <w:szCs w:val="22"/>
        </w:rPr>
      </w:pPr>
      <w:r w:rsidRPr="00346B33">
        <w:rPr>
          <w:rFonts w:ascii="Palatino Linotype" w:hAnsi="Palatino Linotype" w:cs="Arial"/>
          <w:b/>
          <w:i/>
          <w:sz w:val="22"/>
          <w:szCs w:val="22"/>
        </w:rPr>
        <w:t xml:space="preserve">Artículo 196.- </w:t>
      </w:r>
      <w:r w:rsidRPr="00346B33">
        <w:rPr>
          <w:rFonts w:ascii="Palatino Linotype" w:hAnsi="Palatino Linotype" w:cs="Arial"/>
          <w:i/>
          <w:sz w:val="22"/>
          <w:szCs w:val="22"/>
        </w:rPr>
        <w:t xml:space="preserve">Será </w:t>
      </w:r>
      <w:proofErr w:type="spellStart"/>
      <w:r w:rsidRPr="00346B33">
        <w:rPr>
          <w:rFonts w:ascii="Palatino Linotype" w:hAnsi="Palatino Linotype" w:cs="Arial"/>
          <w:b/>
          <w:i/>
          <w:sz w:val="22"/>
          <w:szCs w:val="22"/>
        </w:rPr>
        <w:t>sobreseido</w:t>
      </w:r>
      <w:proofErr w:type="spellEnd"/>
      <w:r w:rsidRPr="00346B33">
        <w:rPr>
          <w:rFonts w:ascii="Palatino Linotype" w:hAnsi="Palatino Linotype" w:cs="Arial"/>
          <w:i/>
          <w:sz w:val="22"/>
          <w:szCs w:val="22"/>
        </w:rPr>
        <w:t xml:space="preserve"> el recurso cuando</w:t>
      </w:r>
      <w:r w:rsidRPr="00346B33">
        <w:rPr>
          <w:rFonts w:ascii="Palatino Linotype" w:hAnsi="Palatino Linotype" w:cs="Arial"/>
          <w:b/>
          <w:i/>
          <w:sz w:val="22"/>
          <w:szCs w:val="22"/>
        </w:rPr>
        <w:t>:</w:t>
      </w:r>
    </w:p>
    <w:p w:rsidR="007A4299" w:rsidRPr="00346B33" w:rsidRDefault="007A4299" w:rsidP="0069199B">
      <w:pPr>
        <w:ind w:left="709" w:right="757"/>
        <w:jc w:val="both"/>
        <w:rPr>
          <w:rFonts w:ascii="Palatino Linotype" w:hAnsi="Palatino Linotype" w:cs="Arial"/>
          <w:i/>
          <w:sz w:val="22"/>
          <w:szCs w:val="22"/>
        </w:rPr>
      </w:pPr>
      <w:r w:rsidRPr="00346B33">
        <w:rPr>
          <w:rFonts w:ascii="Palatino Linotype" w:hAnsi="Palatino Linotype" w:cs="Arial"/>
          <w:i/>
          <w:sz w:val="22"/>
          <w:szCs w:val="22"/>
        </w:rPr>
        <w:t>…</w:t>
      </w:r>
    </w:p>
    <w:p w:rsidR="007A4299" w:rsidRPr="00346B33" w:rsidRDefault="007A4299" w:rsidP="0069199B">
      <w:pPr>
        <w:ind w:left="709" w:right="757"/>
        <w:jc w:val="both"/>
        <w:rPr>
          <w:rFonts w:ascii="Palatino Linotype" w:hAnsi="Palatino Linotype" w:cs="Arial"/>
          <w:i/>
          <w:sz w:val="22"/>
          <w:szCs w:val="22"/>
        </w:rPr>
      </w:pPr>
      <w:r w:rsidRPr="00346B33">
        <w:rPr>
          <w:rFonts w:ascii="Palatino Linotype" w:hAnsi="Palatino Linotype" w:cs="Arial"/>
          <w:i/>
          <w:sz w:val="22"/>
          <w:szCs w:val="22"/>
        </w:rPr>
        <w:lastRenderedPageBreak/>
        <w:t xml:space="preserve">II. Durante el procedimiento apareciere o </w:t>
      </w:r>
      <w:r w:rsidRPr="00346B33">
        <w:rPr>
          <w:rFonts w:ascii="Palatino Linotype" w:hAnsi="Palatino Linotype" w:cs="Arial"/>
          <w:b/>
          <w:i/>
          <w:sz w:val="22"/>
          <w:szCs w:val="22"/>
        </w:rPr>
        <w:t>sobreviniere alguna de las causas de improcedencia</w:t>
      </w:r>
      <w:r w:rsidRPr="00346B33">
        <w:rPr>
          <w:rFonts w:ascii="Palatino Linotype" w:hAnsi="Palatino Linotype" w:cs="Arial"/>
          <w:i/>
          <w:sz w:val="22"/>
          <w:szCs w:val="22"/>
        </w:rPr>
        <w:t xml:space="preserve"> del recurso;</w:t>
      </w:r>
    </w:p>
    <w:p w:rsidR="002A49FF" w:rsidRPr="00346B33" w:rsidRDefault="002A49FF" w:rsidP="0069199B">
      <w:pPr>
        <w:ind w:left="709" w:right="757"/>
        <w:jc w:val="both"/>
        <w:rPr>
          <w:rFonts w:ascii="Palatino Linotype" w:hAnsi="Palatino Linotype" w:cs="Arial"/>
          <w:sz w:val="22"/>
          <w:szCs w:val="22"/>
        </w:rPr>
      </w:pPr>
    </w:p>
    <w:p w:rsidR="007A4299" w:rsidRPr="00346B33" w:rsidRDefault="007A4299" w:rsidP="0069199B">
      <w:pPr>
        <w:ind w:left="709" w:right="757"/>
        <w:jc w:val="both"/>
        <w:rPr>
          <w:rFonts w:ascii="Palatino Linotype" w:hAnsi="Palatino Linotype" w:cs="Arial"/>
          <w:sz w:val="22"/>
          <w:szCs w:val="22"/>
        </w:rPr>
      </w:pPr>
      <w:r w:rsidRPr="00346B33">
        <w:rPr>
          <w:rFonts w:ascii="Palatino Linotype" w:hAnsi="Palatino Linotype" w:cs="Arial"/>
          <w:sz w:val="22"/>
          <w:szCs w:val="22"/>
        </w:rPr>
        <w:t>(Énfasis añadido)</w:t>
      </w:r>
    </w:p>
    <w:p w:rsidR="002A49FF" w:rsidRPr="00346B33" w:rsidRDefault="002A49FF" w:rsidP="007A4299">
      <w:pPr>
        <w:spacing w:line="276" w:lineRule="auto"/>
        <w:ind w:left="851" w:right="899"/>
        <w:jc w:val="both"/>
        <w:rPr>
          <w:rFonts w:ascii="Palatino Linotype" w:hAnsi="Palatino Linotype" w:cs="Arial"/>
          <w:sz w:val="22"/>
          <w:szCs w:val="22"/>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cs="Arial"/>
        </w:rPr>
        <w:t xml:space="preserve">De dichos preceptos se desprende que, el medio de controversia será sobreseído cuando durante la </w:t>
      </w:r>
      <w:r w:rsidRPr="00346B33">
        <w:rPr>
          <w:rFonts w:ascii="Palatino Linotype" w:hAnsi="Palatino Linotype"/>
        </w:rPr>
        <w:t>tramitación</w:t>
      </w:r>
      <w:r w:rsidRPr="00346B33">
        <w:rPr>
          <w:rFonts w:ascii="Palatino Linotype" w:hAnsi="Palatino Linotype" w:cs="Arial"/>
        </w:rPr>
        <w:t xml:space="preserve"> del procedimiento apareciere una causal de improcedencia, lo cual nos remite de manera particular, a la causal que alude a que es improcedente cuando los actos ya hayan sido impugnados por el mismo </w:t>
      </w:r>
      <w:r w:rsidR="00B24883" w:rsidRPr="00346B33">
        <w:rPr>
          <w:rFonts w:ascii="Palatino Linotype" w:hAnsi="Palatino Linotype" w:cs="Arial"/>
          <w:b/>
        </w:rPr>
        <w:t>RECURRENTE</w:t>
      </w:r>
      <w:r w:rsidRPr="00346B33">
        <w:rPr>
          <w:rFonts w:ascii="Palatino Linotype" w:hAnsi="Palatino Linotype" w:cs="Arial"/>
        </w:rPr>
        <w:t>, en otro medio de defensa en que ya se haya dictado resolución ejecutoria que decida el fondo del asunto.</w:t>
      </w:r>
    </w:p>
    <w:p w:rsidR="002A49FF" w:rsidRPr="00346B33" w:rsidRDefault="002A49FF" w:rsidP="007A4299">
      <w:pPr>
        <w:spacing w:line="360" w:lineRule="auto"/>
        <w:jc w:val="both"/>
        <w:rPr>
          <w:rFonts w:ascii="Palatino Linotype" w:hAnsi="Palatino Linotype" w:cs="Arial"/>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cs="Arial"/>
        </w:rPr>
        <w:t xml:space="preserve">Al respecto, conviene hacer mención de manera ilustrativa de lo que señala el artículo 1.205 del </w:t>
      </w:r>
      <w:r w:rsidRPr="00346B33">
        <w:rPr>
          <w:rFonts w:ascii="Palatino Linotype" w:hAnsi="Palatino Linotype"/>
        </w:rPr>
        <w:t>Código</w:t>
      </w:r>
      <w:r w:rsidRPr="00346B33">
        <w:rPr>
          <w:rFonts w:ascii="Palatino Linotype" w:hAnsi="Palatino Linotype" w:cs="Arial"/>
        </w:rPr>
        <w:t xml:space="preserve"> de Procedimientos Civiles del Estado de México, que establece que hay cosa juzgada cuando la sentencia ha causado estado; en otras palabras, adquiere la calidad de cosa juzgada cuando el caso planteado en un proceso ha sido definitivamente resuelto en otro anterior mediante resolución firme, con lo cual se salvaguarda el principio de seguridad jurídica, que evita la interposición de recursos sucesivos sobre cuestiones que ya han sido resueltas.</w:t>
      </w:r>
    </w:p>
    <w:p w:rsidR="007872A7" w:rsidRPr="00346B33" w:rsidRDefault="007872A7" w:rsidP="007A4299">
      <w:pPr>
        <w:spacing w:line="360" w:lineRule="auto"/>
        <w:jc w:val="both"/>
        <w:rPr>
          <w:rFonts w:ascii="Palatino Linotype" w:hAnsi="Palatino Linotype" w:cs="Arial"/>
        </w:rPr>
      </w:pPr>
    </w:p>
    <w:p w:rsidR="007A4299" w:rsidRPr="00346B33" w:rsidRDefault="007A4299" w:rsidP="007A4299">
      <w:pPr>
        <w:spacing w:line="360" w:lineRule="auto"/>
        <w:jc w:val="both"/>
        <w:rPr>
          <w:rFonts w:ascii="Palatino Linotype" w:hAnsi="Palatino Linotype"/>
        </w:rPr>
      </w:pPr>
      <w:r w:rsidRPr="00346B33">
        <w:rPr>
          <w:rFonts w:ascii="Palatino Linotype" w:hAnsi="Palatino Linotype" w:cs="Arial"/>
        </w:rPr>
        <w:t xml:space="preserve">De lo anterior se hace </w:t>
      </w:r>
      <w:r w:rsidRPr="00346B33">
        <w:rPr>
          <w:rFonts w:ascii="Palatino Linotype" w:hAnsi="Palatino Linotype"/>
        </w:rPr>
        <w:t>necesario</w:t>
      </w:r>
      <w:r w:rsidRPr="00346B33">
        <w:rPr>
          <w:rFonts w:ascii="Palatino Linotype" w:hAnsi="Palatino Linotype" w:cs="Arial"/>
        </w:rPr>
        <w:t xml:space="preserve"> citar en su literal</w:t>
      </w:r>
      <w:r w:rsidRPr="00346B33">
        <w:rPr>
          <w:rFonts w:ascii="Palatino Linotype" w:hAnsi="Palatino Linotype"/>
        </w:rPr>
        <w:t xml:space="preserve"> el contenido de los artículos 1.206, 1.207 y 1.208 del Código de Procedimientos Civiles del Estado de México: </w:t>
      </w:r>
    </w:p>
    <w:p w:rsidR="007872A7" w:rsidRPr="00346B33" w:rsidRDefault="007872A7" w:rsidP="007A4299">
      <w:pPr>
        <w:spacing w:line="276" w:lineRule="auto"/>
        <w:ind w:left="851" w:right="899"/>
        <w:jc w:val="both"/>
        <w:rPr>
          <w:rFonts w:ascii="Palatino Linotype" w:hAnsi="Palatino Linotype"/>
          <w:b/>
          <w:i/>
          <w:sz w:val="20"/>
        </w:rPr>
      </w:pPr>
    </w:p>
    <w:p w:rsidR="007A4299" w:rsidRPr="00346B33" w:rsidRDefault="007A4299" w:rsidP="0069199B">
      <w:pPr>
        <w:ind w:left="709" w:right="757"/>
        <w:jc w:val="both"/>
        <w:rPr>
          <w:rFonts w:ascii="Palatino Linotype" w:hAnsi="Palatino Linotype"/>
          <w:b/>
          <w:i/>
          <w:sz w:val="22"/>
          <w:szCs w:val="22"/>
        </w:rPr>
      </w:pPr>
      <w:r w:rsidRPr="00346B33">
        <w:rPr>
          <w:rFonts w:ascii="Palatino Linotype" w:hAnsi="Palatino Linotype"/>
          <w:b/>
          <w:i/>
          <w:sz w:val="22"/>
          <w:szCs w:val="22"/>
        </w:rPr>
        <w:t>“</w:t>
      </w:r>
      <w:proofErr w:type="spellStart"/>
      <w:r w:rsidRPr="00346B33">
        <w:rPr>
          <w:rFonts w:ascii="Palatino Linotype" w:hAnsi="Palatino Linotype"/>
          <w:b/>
          <w:i/>
          <w:sz w:val="22"/>
          <w:szCs w:val="22"/>
        </w:rPr>
        <w:t>Indiscutibilidad</w:t>
      </w:r>
      <w:proofErr w:type="spellEnd"/>
      <w:r w:rsidRPr="00346B33">
        <w:rPr>
          <w:rFonts w:ascii="Palatino Linotype" w:hAnsi="Palatino Linotype"/>
          <w:b/>
          <w:i/>
          <w:sz w:val="22"/>
          <w:szCs w:val="22"/>
        </w:rPr>
        <w:t xml:space="preserve"> de la cosa juzgada</w:t>
      </w:r>
    </w:p>
    <w:p w:rsidR="007A4299" w:rsidRPr="00346B33" w:rsidRDefault="007A4299" w:rsidP="0069199B">
      <w:pPr>
        <w:ind w:left="709" w:right="757"/>
        <w:jc w:val="both"/>
        <w:rPr>
          <w:rFonts w:ascii="Palatino Linotype" w:hAnsi="Palatino Linotype"/>
          <w:i/>
          <w:sz w:val="22"/>
          <w:szCs w:val="22"/>
        </w:rPr>
      </w:pPr>
      <w:r w:rsidRPr="00346B33">
        <w:rPr>
          <w:rFonts w:ascii="Palatino Linotype" w:hAnsi="Palatino Linotype"/>
          <w:b/>
          <w:i/>
          <w:sz w:val="22"/>
          <w:szCs w:val="22"/>
        </w:rPr>
        <w:t>Artículo 1.206.-</w:t>
      </w:r>
      <w:r w:rsidRPr="00346B33">
        <w:rPr>
          <w:rFonts w:ascii="Palatino Linotype" w:hAnsi="Palatino Linotype"/>
          <w:i/>
          <w:sz w:val="22"/>
          <w:szCs w:val="22"/>
        </w:rPr>
        <w:t xml:space="preserve"> </w:t>
      </w:r>
      <w:r w:rsidRPr="00346B33">
        <w:rPr>
          <w:rFonts w:ascii="Palatino Linotype" w:hAnsi="Palatino Linotype"/>
          <w:b/>
          <w:i/>
          <w:sz w:val="22"/>
          <w:szCs w:val="22"/>
        </w:rPr>
        <w:t xml:space="preserve">La cosa juzgada es la sentencia que constituye verdad legal, contra ella no se admite recurso ni prueba </w:t>
      </w:r>
      <w:r w:rsidRPr="00346B33">
        <w:rPr>
          <w:rFonts w:ascii="Palatino Linotype" w:hAnsi="Palatino Linotype" w:cs="Arial"/>
          <w:b/>
          <w:i/>
          <w:sz w:val="22"/>
          <w:szCs w:val="22"/>
        </w:rPr>
        <w:t>que</w:t>
      </w:r>
      <w:r w:rsidRPr="00346B33">
        <w:rPr>
          <w:rFonts w:ascii="Palatino Linotype" w:hAnsi="Palatino Linotype"/>
          <w:b/>
          <w:i/>
          <w:sz w:val="22"/>
          <w:szCs w:val="22"/>
        </w:rPr>
        <w:t xml:space="preserve"> pueda</w:t>
      </w:r>
      <w:r w:rsidRPr="00346B33">
        <w:rPr>
          <w:rFonts w:ascii="Palatino Linotype" w:hAnsi="Palatino Linotype"/>
          <w:i/>
          <w:sz w:val="22"/>
          <w:szCs w:val="22"/>
        </w:rPr>
        <w:t xml:space="preserve"> discutirla, </w:t>
      </w:r>
      <w:r w:rsidRPr="00346B33">
        <w:rPr>
          <w:rFonts w:ascii="Palatino Linotype" w:hAnsi="Palatino Linotype"/>
          <w:b/>
          <w:i/>
          <w:sz w:val="22"/>
          <w:szCs w:val="22"/>
        </w:rPr>
        <w:t>modificarla, revocarla</w:t>
      </w:r>
      <w:r w:rsidRPr="00346B33">
        <w:rPr>
          <w:rFonts w:ascii="Palatino Linotype" w:hAnsi="Palatino Linotype"/>
          <w:i/>
          <w:sz w:val="22"/>
          <w:szCs w:val="22"/>
        </w:rPr>
        <w:t xml:space="preserve"> o anularla, salvo los casos expresamente determinados por la ley. </w:t>
      </w:r>
    </w:p>
    <w:p w:rsidR="007A4299" w:rsidRPr="00346B33" w:rsidRDefault="007A4299" w:rsidP="0069199B">
      <w:pPr>
        <w:ind w:left="709" w:right="757"/>
        <w:jc w:val="both"/>
        <w:rPr>
          <w:rFonts w:ascii="Palatino Linotype" w:hAnsi="Palatino Linotype"/>
          <w:b/>
          <w:i/>
          <w:sz w:val="22"/>
          <w:szCs w:val="22"/>
        </w:rPr>
      </w:pPr>
      <w:r w:rsidRPr="00346B33">
        <w:rPr>
          <w:rFonts w:ascii="Palatino Linotype" w:hAnsi="Palatino Linotype"/>
          <w:b/>
          <w:i/>
          <w:sz w:val="22"/>
          <w:szCs w:val="22"/>
        </w:rPr>
        <w:t xml:space="preserve">Elementos de la cosa juzgada </w:t>
      </w:r>
    </w:p>
    <w:p w:rsidR="007872A7" w:rsidRPr="00346B33" w:rsidRDefault="007872A7" w:rsidP="0069199B">
      <w:pPr>
        <w:ind w:left="709" w:right="757"/>
        <w:jc w:val="both"/>
        <w:rPr>
          <w:rFonts w:ascii="Palatino Linotype" w:hAnsi="Palatino Linotype"/>
          <w:b/>
          <w:i/>
          <w:sz w:val="22"/>
          <w:szCs w:val="22"/>
        </w:rPr>
      </w:pPr>
    </w:p>
    <w:p w:rsidR="007A4299" w:rsidRPr="00346B33" w:rsidRDefault="007A4299" w:rsidP="0069199B">
      <w:pPr>
        <w:ind w:left="709" w:right="757"/>
        <w:jc w:val="both"/>
        <w:rPr>
          <w:rFonts w:ascii="Palatino Linotype" w:hAnsi="Palatino Linotype"/>
          <w:i/>
          <w:sz w:val="22"/>
          <w:szCs w:val="22"/>
        </w:rPr>
      </w:pPr>
      <w:r w:rsidRPr="00346B33">
        <w:rPr>
          <w:rFonts w:ascii="Palatino Linotype" w:hAnsi="Palatino Linotype"/>
          <w:b/>
          <w:i/>
          <w:sz w:val="22"/>
          <w:szCs w:val="22"/>
        </w:rPr>
        <w:lastRenderedPageBreak/>
        <w:t>Artículo 1.207.-</w:t>
      </w:r>
      <w:r w:rsidRPr="00346B33">
        <w:rPr>
          <w:rFonts w:ascii="Palatino Linotype" w:hAnsi="Palatino Linotype"/>
          <w:i/>
          <w:sz w:val="22"/>
          <w:szCs w:val="22"/>
        </w:rPr>
        <w:t xml:space="preserve"> Para que la cosa juzgada surta efecto en otro juicio, es necesario que entre el caso resuelto por la </w:t>
      </w:r>
      <w:r w:rsidRPr="00346B33">
        <w:rPr>
          <w:rFonts w:ascii="Palatino Linotype" w:hAnsi="Palatino Linotype" w:cs="Arial"/>
          <w:i/>
          <w:sz w:val="22"/>
          <w:szCs w:val="22"/>
        </w:rPr>
        <w:t>sentencia</w:t>
      </w:r>
      <w:r w:rsidRPr="00346B33">
        <w:rPr>
          <w:rFonts w:ascii="Palatino Linotype" w:hAnsi="Palatino Linotype"/>
          <w:i/>
          <w:sz w:val="22"/>
          <w:szCs w:val="22"/>
        </w:rPr>
        <w:t xml:space="preserve"> y aquel en que sea invocada, concurra identidad en las cosas, las causas, las personas de los litigantes. </w:t>
      </w:r>
    </w:p>
    <w:p w:rsidR="007872A7" w:rsidRPr="00346B33" w:rsidRDefault="007872A7" w:rsidP="0069199B">
      <w:pPr>
        <w:ind w:left="709" w:right="757"/>
        <w:jc w:val="both"/>
        <w:rPr>
          <w:rFonts w:ascii="Palatino Linotype" w:hAnsi="Palatino Linotype"/>
          <w:b/>
          <w:i/>
          <w:sz w:val="22"/>
          <w:szCs w:val="22"/>
        </w:rPr>
      </w:pPr>
    </w:p>
    <w:p w:rsidR="007A4299" w:rsidRPr="00346B33" w:rsidRDefault="007A4299" w:rsidP="0069199B">
      <w:pPr>
        <w:ind w:left="709" w:right="757"/>
        <w:jc w:val="both"/>
        <w:rPr>
          <w:rFonts w:ascii="Palatino Linotype" w:hAnsi="Palatino Linotype"/>
          <w:b/>
          <w:i/>
          <w:sz w:val="22"/>
          <w:szCs w:val="22"/>
        </w:rPr>
      </w:pPr>
      <w:r w:rsidRPr="00346B33">
        <w:rPr>
          <w:rFonts w:ascii="Palatino Linotype" w:hAnsi="Palatino Linotype"/>
          <w:b/>
          <w:i/>
          <w:sz w:val="22"/>
          <w:szCs w:val="22"/>
        </w:rPr>
        <w:t xml:space="preserve">Identidad de personas en la cosa juzgada </w:t>
      </w:r>
    </w:p>
    <w:p w:rsidR="007A4299" w:rsidRPr="00346B33" w:rsidRDefault="007A4299" w:rsidP="0069199B">
      <w:pPr>
        <w:ind w:left="709" w:right="757"/>
        <w:jc w:val="both"/>
        <w:rPr>
          <w:rFonts w:ascii="Palatino Linotype" w:hAnsi="Palatino Linotype"/>
          <w:i/>
          <w:sz w:val="22"/>
          <w:szCs w:val="22"/>
        </w:rPr>
      </w:pPr>
      <w:r w:rsidRPr="00346B33">
        <w:rPr>
          <w:rFonts w:ascii="Palatino Linotype" w:hAnsi="Palatino Linotype"/>
          <w:b/>
          <w:i/>
          <w:sz w:val="22"/>
          <w:szCs w:val="22"/>
        </w:rPr>
        <w:t>Artículo 1.208.-</w:t>
      </w:r>
      <w:r w:rsidRPr="00346B33">
        <w:rPr>
          <w:rFonts w:ascii="Palatino Linotype" w:hAnsi="Palatino Linotype"/>
          <w:i/>
          <w:sz w:val="22"/>
          <w:szCs w:val="22"/>
        </w:rPr>
        <w:t xml:space="preserve"> Se entiende que hay identidad de personas siempre que los litigantes del segundo juicio, sean </w:t>
      </w:r>
      <w:r w:rsidRPr="00346B33">
        <w:rPr>
          <w:rFonts w:ascii="Palatino Linotype" w:hAnsi="Palatino Linotype" w:cs="Arial"/>
          <w:i/>
          <w:sz w:val="22"/>
          <w:szCs w:val="22"/>
        </w:rPr>
        <w:t>causahabientes</w:t>
      </w:r>
      <w:r w:rsidRPr="00346B33">
        <w:rPr>
          <w:rFonts w:ascii="Palatino Linotype" w:hAnsi="Palatino Linotype"/>
          <w:i/>
          <w:sz w:val="22"/>
          <w:szCs w:val="22"/>
        </w:rPr>
        <w:t xml:space="preserve"> de los que contendieron en el anterior o estén unidos a ellos por solidaridad o indivisibilidad de las prestaciones entre los que tienen derecho a exigirlas u obligación de satisfacerlas.”</w:t>
      </w:r>
    </w:p>
    <w:p w:rsidR="007872A7" w:rsidRPr="00346B33" w:rsidRDefault="007872A7" w:rsidP="0069199B">
      <w:pPr>
        <w:ind w:left="709" w:right="757"/>
        <w:jc w:val="both"/>
        <w:rPr>
          <w:rFonts w:ascii="Palatino Linotype" w:hAnsi="Palatino Linotype"/>
          <w:sz w:val="22"/>
          <w:szCs w:val="22"/>
        </w:rPr>
      </w:pPr>
    </w:p>
    <w:p w:rsidR="007A4299" w:rsidRPr="00346B33" w:rsidRDefault="007A4299" w:rsidP="0069199B">
      <w:pPr>
        <w:ind w:left="709" w:right="757"/>
        <w:jc w:val="both"/>
        <w:rPr>
          <w:rFonts w:ascii="Palatino Linotype" w:hAnsi="Palatino Linotype"/>
          <w:sz w:val="22"/>
          <w:szCs w:val="22"/>
        </w:rPr>
      </w:pPr>
      <w:r w:rsidRPr="00346B33">
        <w:rPr>
          <w:rFonts w:ascii="Palatino Linotype" w:hAnsi="Palatino Linotype"/>
          <w:sz w:val="22"/>
          <w:szCs w:val="22"/>
        </w:rPr>
        <w:t>(Énfasis añadido)</w:t>
      </w:r>
    </w:p>
    <w:p w:rsidR="007872A7" w:rsidRPr="00346B33" w:rsidRDefault="007872A7" w:rsidP="007A4299">
      <w:pPr>
        <w:spacing w:line="276" w:lineRule="auto"/>
        <w:ind w:left="851" w:right="899"/>
        <w:jc w:val="both"/>
        <w:rPr>
          <w:rFonts w:ascii="Palatino Linotype" w:hAnsi="Palatino Linotype"/>
          <w:sz w:val="22"/>
          <w:szCs w:val="22"/>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cs="Arial"/>
        </w:rPr>
        <w:t xml:space="preserve">Dentro de esta perspectiva y toda vez que quedo claro que cuando se habla de </w:t>
      </w:r>
      <w:r w:rsidRPr="00346B33">
        <w:rPr>
          <w:rFonts w:ascii="Palatino Linotype" w:hAnsi="Palatino Linotype" w:cs="Arial"/>
          <w:b/>
        </w:rPr>
        <w:t>cosa juzgada</w:t>
      </w:r>
      <w:r w:rsidRPr="00346B33">
        <w:rPr>
          <w:rFonts w:ascii="Palatino Linotype" w:hAnsi="Palatino Linotype" w:cs="Arial"/>
        </w:rPr>
        <w:t xml:space="preserve"> exige que se trate no sólo del mismo acto, disposición o actuación material, sino también de la misma pretensión u otra sustancialmente idéntica a la que fue objeto del proceso anterior y, considerando que la </w:t>
      </w:r>
      <w:r w:rsidRPr="00346B33">
        <w:rPr>
          <w:rFonts w:ascii="Palatino Linotype" w:hAnsi="Palatino Linotype" w:cs="Arial"/>
          <w:i/>
        </w:rPr>
        <w:t xml:space="preserve">causa </w:t>
      </w:r>
      <w:proofErr w:type="spellStart"/>
      <w:r w:rsidRPr="00346B33">
        <w:rPr>
          <w:rFonts w:ascii="Palatino Linotype" w:hAnsi="Palatino Linotype" w:cs="Arial"/>
          <w:i/>
        </w:rPr>
        <w:t>petendi</w:t>
      </w:r>
      <w:proofErr w:type="spellEnd"/>
      <w:r w:rsidRPr="00346B33">
        <w:rPr>
          <w:rFonts w:ascii="Palatino Linotype" w:hAnsi="Palatino Linotype" w:cs="Arial"/>
          <w:i/>
        </w:rPr>
        <w:t xml:space="preserve"> o el </w:t>
      </w:r>
      <w:proofErr w:type="spellStart"/>
      <w:r w:rsidRPr="00346B33">
        <w:rPr>
          <w:rFonts w:ascii="Palatino Linotype" w:hAnsi="Palatino Linotype" w:cs="Arial"/>
          <w:i/>
        </w:rPr>
        <w:t>petitum</w:t>
      </w:r>
      <w:proofErr w:type="spellEnd"/>
      <w:r w:rsidRPr="00346B33">
        <w:rPr>
          <w:rFonts w:ascii="Palatino Linotype" w:hAnsi="Palatino Linotype" w:cs="Arial"/>
        </w:rPr>
        <w:t xml:space="preserve"> del acto impugnado en el presente recurso de revisión y en el </w:t>
      </w:r>
      <w:r w:rsidRPr="00346B33">
        <w:rPr>
          <w:rFonts w:ascii="Palatino Linotype" w:hAnsi="Palatino Linotype" w:cs="Arial"/>
          <w:b/>
        </w:rPr>
        <w:t>0</w:t>
      </w:r>
      <w:r w:rsidR="007872A7" w:rsidRPr="00346B33">
        <w:rPr>
          <w:rFonts w:ascii="Palatino Linotype" w:hAnsi="Palatino Linotype" w:cs="Arial"/>
          <w:b/>
        </w:rPr>
        <w:t>0877</w:t>
      </w:r>
      <w:r w:rsidRPr="00346B33">
        <w:rPr>
          <w:rFonts w:ascii="Palatino Linotype" w:hAnsi="Palatino Linotype" w:cs="Arial"/>
          <w:b/>
        </w:rPr>
        <w:t>/INFOEM/IP/RR/2018</w:t>
      </w:r>
      <w:r w:rsidRPr="00346B33">
        <w:rPr>
          <w:rFonts w:ascii="Palatino Linotype" w:hAnsi="Palatino Linotype"/>
        </w:rPr>
        <w:t>,</w:t>
      </w:r>
      <w:r w:rsidRPr="00346B33">
        <w:rPr>
          <w:rFonts w:ascii="Palatino Linotype" w:hAnsi="Palatino Linotype" w:cs="Arial"/>
        </w:rPr>
        <w:t xml:space="preserve"> radica en la misma materia; con la única finalidad de que no exista invariabilidad de lo fallado en la resolución ejecutoriada, se estima necesario la aplicación de las casuales de improcedencia y de sobreseimiento del Código aplicado supletoriamente antes transcritas, a fin de que no se pronuncien resoluciones contradictorias que alteren la estabilidad y seguridad del goce de</w:t>
      </w:r>
      <w:r w:rsidR="007872A7" w:rsidRPr="00346B33">
        <w:rPr>
          <w:rFonts w:ascii="Palatino Linotype" w:hAnsi="Palatino Linotype" w:cs="Arial"/>
        </w:rPr>
        <w:t>l</w:t>
      </w:r>
      <w:r w:rsidRPr="00346B33">
        <w:rPr>
          <w:rFonts w:ascii="Palatino Linotype" w:hAnsi="Palatino Linotype" w:cs="Arial"/>
          <w:b/>
        </w:rPr>
        <w:t xml:space="preserve"> RECURRENTE</w:t>
      </w:r>
      <w:r w:rsidRPr="00346B33">
        <w:rPr>
          <w:rFonts w:ascii="Palatino Linotype" w:hAnsi="Palatino Linotype" w:cs="Arial"/>
        </w:rPr>
        <w:t>, lo cual constituye un derecho humano consistente en la seguridad jurídica que se encuentra contenido en los artículos 16 de la Constitución Política de los Estados Unidos Mexicanos y  25,  numerales 1 y 2 de la Convención América de Derechos Humanos.</w:t>
      </w:r>
    </w:p>
    <w:p w:rsidR="007872A7" w:rsidRPr="00346B33" w:rsidRDefault="007872A7" w:rsidP="007A4299">
      <w:pPr>
        <w:spacing w:line="360" w:lineRule="auto"/>
        <w:jc w:val="both"/>
        <w:rPr>
          <w:rFonts w:ascii="Palatino Linotype" w:hAnsi="Palatino Linotype" w:cs="Arial"/>
        </w:rPr>
      </w:pPr>
    </w:p>
    <w:p w:rsidR="007A4299" w:rsidRPr="00346B33" w:rsidRDefault="007A4299" w:rsidP="007A4299">
      <w:pPr>
        <w:spacing w:line="360" w:lineRule="auto"/>
        <w:jc w:val="both"/>
        <w:rPr>
          <w:rFonts w:ascii="Palatino Linotype" w:hAnsi="Palatino Linotype"/>
        </w:rPr>
      </w:pPr>
      <w:r w:rsidRPr="00346B33">
        <w:rPr>
          <w:rFonts w:ascii="Palatino Linotype" w:hAnsi="Palatino Linotype" w:cs="Arial"/>
        </w:rPr>
        <w:t xml:space="preserve">Sirve de sustento a lo anterior, la Tesis Aislada </w:t>
      </w:r>
      <w:r w:rsidRPr="00346B33">
        <w:rPr>
          <w:rFonts w:ascii="Palatino Linotype" w:hAnsi="Palatino Linotype"/>
        </w:rPr>
        <w:t xml:space="preserve">1a. XCV/2016 (10a.) de la Décima Época de la Primera Sala de la suprema corte de Justicia de la Nación, que es del tenor literal siguiente: </w:t>
      </w:r>
    </w:p>
    <w:p w:rsidR="007872A7" w:rsidRPr="00346B33" w:rsidRDefault="007872A7" w:rsidP="007A4299">
      <w:pPr>
        <w:spacing w:line="360" w:lineRule="auto"/>
        <w:jc w:val="both"/>
        <w:rPr>
          <w:rFonts w:ascii="Palatino Linotype" w:hAnsi="Palatino Linotype" w:cs="Arial"/>
        </w:rPr>
      </w:pPr>
    </w:p>
    <w:p w:rsidR="007A4299" w:rsidRPr="00346B33" w:rsidRDefault="007A4299" w:rsidP="0069199B">
      <w:pPr>
        <w:ind w:left="851" w:right="899"/>
        <w:jc w:val="both"/>
        <w:rPr>
          <w:rFonts w:ascii="Palatino Linotype" w:hAnsi="Palatino Linotype"/>
          <w:i/>
          <w:sz w:val="22"/>
          <w:szCs w:val="22"/>
        </w:rPr>
      </w:pPr>
      <w:r w:rsidRPr="00346B33">
        <w:rPr>
          <w:rFonts w:ascii="Palatino Linotype" w:hAnsi="Palatino Linotype"/>
          <w:i/>
          <w:sz w:val="22"/>
          <w:szCs w:val="22"/>
        </w:rPr>
        <w:t>“</w:t>
      </w:r>
      <w:r w:rsidRPr="00346B33">
        <w:rPr>
          <w:rFonts w:ascii="Palatino Linotype" w:hAnsi="Palatino Linotype"/>
          <w:b/>
          <w:i/>
          <w:sz w:val="22"/>
          <w:szCs w:val="22"/>
        </w:rPr>
        <w:t xml:space="preserve">COSA JUZGADA. EL ARTÍCULO 61, FRACCIÓN XI, DE LA LEY DE AMPARO QUE LA PREVÉ COMO CAUSA DE IMPROCEDENCIA DEL JUICIO RELATIVO, ES COMPATIBLE CON EL DERECHO A LA SEGURIDAD JURÍDICA. </w:t>
      </w:r>
      <w:r w:rsidRPr="00346B33">
        <w:rPr>
          <w:rFonts w:ascii="Palatino Linotype" w:hAnsi="Palatino Linotype"/>
          <w:i/>
          <w:sz w:val="22"/>
          <w:szCs w:val="22"/>
        </w:rPr>
        <w:t xml:space="preserve">Conforme al precepto y porción normativa señalados, </w:t>
      </w:r>
      <w:r w:rsidRPr="00346B33">
        <w:rPr>
          <w:rFonts w:ascii="Palatino Linotype" w:hAnsi="Palatino Linotype"/>
          <w:b/>
          <w:i/>
          <w:sz w:val="22"/>
          <w:szCs w:val="22"/>
          <w:u w:val="single"/>
        </w:rPr>
        <w:t>el principio de cosa juzgada opera en el juicio de amparo para actualizar una causa de improcedencia cuando existiendo una ejecutoria dictada en un juicio constitucional previo, se promueva uno nuevo en el que exista identidad de quejosos, autoridades responsables y actos reclamados</w:t>
      </w:r>
      <w:r w:rsidRPr="00346B33">
        <w:rPr>
          <w:rFonts w:ascii="Palatino Linotype" w:hAnsi="Palatino Linotype"/>
          <w:b/>
          <w:i/>
          <w:sz w:val="22"/>
          <w:szCs w:val="22"/>
        </w:rPr>
        <w:t>,</w:t>
      </w:r>
      <w:r w:rsidRPr="00346B33">
        <w:rPr>
          <w:rFonts w:ascii="Palatino Linotype" w:hAnsi="Palatino Linotype"/>
          <w:i/>
          <w:sz w:val="22"/>
          <w:szCs w:val="22"/>
        </w:rPr>
        <w:t xml:space="preserve"> aunque las violaciones reclamadas sean diversas; figura que no sólo se actualiza cuando en la sentencia se haya resuelto sobre la constitucionalidad o inconstitucionalidad de los actos reclamados, sino también cuando se ha determinado su </w:t>
      </w:r>
      <w:proofErr w:type="spellStart"/>
      <w:r w:rsidRPr="00346B33">
        <w:rPr>
          <w:rFonts w:ascii="Palatino Linotype" w:hAnsi="Palatino Linotype"/>
          <w:i/>
          <w:sz w:val="22"/>
          <w:szCs w:val="22"/>
        </w:rPr>
        <w:t>inatacabilidad</w:t>
      </w:r>
      <w:proofErr w:type="spellEnd"/>
      <w:r w:rsidRPr="00346B33">
        <w:rPr>
          <w:rFonts w:ascii="Palatino Linotype" w:hAnsi="Palatino Linotype"/>
          <w:i/>
          <w:sz w:val="22"/>
          <w:szCs w:val="22"/>
        </w:rPr>
        <w:t xml:space="preserve"> a través de un diverso juicio constitucional, siempre que tal determinación se haya realizado en atención a razones o circunstancias que hagan </w:t>
      </w:r>
      <w:proofErr w:type="spellStart"/>
      <w:r w:rsidRPr="00346B33">
        <w:rPr>
          <w:rFonts w:ascii="Palatino Linotype" w:hAnsi="Palatino Linotype"/>
          <w:i/>
          <w:sz w:val="22"/>
          <w:szCs w:val="22"/>
        </w:rPr>
        <w:t>inejercitable</w:t>
      </w:r>
      <w:proofErr w:type="spellEnd"/>
      <w:r w:rsidRPr="00346B33">
        <w:rPr>
          <w:rFonts w:ascii="Palatino Linotype" w:hAnsi="Palatino Linotype"/>
          <w:i/>
          <w:sz w:val="22"/>
          <w:szCs w:val="22"/>
        </w:rPr>
        <w:t xml:space="preserve"> la acción de amparo de modo absoluto, con independencia del juicio en que se haya efectuado, pues esta situación no puede desconocerse en un nuevo juicio constitucional; lo que es compatible con la garantía de seguridad jurídica, pues el propósito de la figura de la cosa juzgada es revelar las condiciones terminantes en que habrá de concluir un asunto jurisdiccional, con lo que se dotará de certeza jurídica a la decisión definitiva asumida y a los intervinientes en el juicio respecto de las consecuencias derivadas del caso, toda vez que el respeto a la decisión judicial constituye un pilar del estado de derecho como fin último de la impartición de justicia.” (Sic)</w:t>
      </w:r>
    </w:p>
    <w:p w:rsidR="007872A7" w:rsidRPr="00346B33" w:rsidRDefault="007872A7" w:rsidP="0069199B">
      <w:pPr>
        <w:ind w:left="851" w:right="899"/>
        <w:jc w:val="both"/>
        <w:rPr>
          <w:rFonts w:ascii="Palatino Linotype" w:hAnsi="Palatino Linotype"/>
          <w:i/>
          <w:sz w:val="22"/>
          <w:szCs w:val="22"/>
        </w:rPr>
      </w:pPr>
    </w:p>
    <w:p w:rsidR="007A4299" w:rsidRPr="00346B33" w:rsidRDefault="007A4299" w:rsidP="0069199B">
      <w:pPr>
        <w:ind w:left="851" w:right="899"/>
        <w:jc w:val="both"/>
        <w:rPr>
          <w:rFonts w:ascii="Palatino Linotype" w:hAnsi="Palatino Linotype"/>
          <w:sz w:val="22"/>
          <w:szCs w:val="22"/>
        </w:rPr>
      </w:pPr>
      <w:r w:rsidRPr="00346B33">
        <w:rPr>
          <w:rFonts w:ascii="Palatino Linotype" w:hAnsi="Palatino Linotype"/>
          <w:sz w:val="22"/>
          <w:szCs w:val="22"/>
        </w:rPr>
        <w:t>(Énfasis añadido)</w:t>
      </w:r>
    </w:p>
    <w:p w:rsidR="007872A7" w:rsidRPr="00346B33" w:rsidRDefault="007872A7" w:rsidP="007872A7">
      <w:pPr>
        <w:spacing w:line="360" w:lineRule="auto"/>
        <w:ind w:left="851" w:right="899"/>
        <w:jc w:val="both"/>
        <w:rPr>
          <w:rFonts w:ascii="Palatino Linotype" w:hAnsi="Palatino Linotype"/>
          <w:sz w:val="22"/>
          <w:szCs w:val="22"/>
        </w:rPr>
      </w:pPr>
    </w:p>
    <w:p w:rsidR="007A4299" w:rsidRPr="00346B33" w:rsidRDefault="007A4299" w:rsidP="007872A7">
      <w:pPr>
        <w:spacing w:line="360" w:lineRule="auto"/>
        <w:jc w:val="both"/>
        <w:rPr>
          <w:rFonts w:ascii="Palatino Linotype" w:hAnsi="Palatino Linotype" w:cs="Arial"/>
        </w:rPr>
      </w:pPr>
      <w:r w:rsidRPr="00346B33">
        <w:rPr>
          <w:rFonts w:ascii="Palatino Linotype" w:hAnsi="Palatino Linotype" w:cs="Arial"/>
        </w:rPr>
        <w:t xml:space="preserve">Siendo suficiente lo anterior, para denotar que se está en imposibilidad de realizar el análisis de las cuestiones de fondo que fueron planteadas por </w:t>
      </w:r>
      <w:r w:rsidR="007872A7" w:rsidRPr="00346B33">
        <w:rPr>
          <w:rFonts w:ascii="Palatino Linotype" w:hAnsi="Palatino Linotype" w:cs="Arial"/>
          <w:b/>
        </w:rPr>
        <w:t>EL</w:t>
      </w:r>
      <w:r w:rsidRPr="00346B33">
        <w:rPr>
          <w:rFonts w:ascii="Palatino Linotype" w:hAnsi="Palatino Linotype" w:cs="Arial"/>
          <w:b/>
        </w:rPr>
        <w:t xml:space="preserve"> RECURRENTE</w:t>
      </w:r>
      <w:r w:rsidRPr="00346B33">
        <w:rPr>
          <w:rFonts w:ascii="Palatino Linotype" w:hAnsi="Palatino Linotype" w:cs="Arial"/>
        </w:rPr>
        <w:t xml:space="preserve">, máxime que para el caso de </w:t>
      </w:r>
      <w:r w:rsidRPr="00346B33">
        <w:rPr>
          <w:rFonts w:ascii="Palatino Linotype" w:hAnsi="Palatino Linotype"/>
        </w:rPr>
        <w:t>hacerlo</w:t>
      </w:r>
      <w:r w:rsidRPr="00346B33">
        <w:rPr>
          <w:rFonts w:ascii="Palatino Linotype" w:hAnsi="Palatino Linotype" w:cs="Arial"/>
        </w:rPr>
        <w:t xml:space="preserve">, es decir, de realizar el análisis de fondo del requerimiento relacionado con el presente recurso ante el hecho de que ya fue materia de estudio y resolución por este Instituto a través del recurso de revisión número </w:t>
      </w:r>
      <w:r w:rsidRPr="00346B33">
        <w:rPr>
          <w:rFonts w:ascii="Palatino Linotype" w:hAnsi="Palatino Linotype" w:cs="Arial"/>
          <w:b/>
        </w:rPr>
        <w:t>0</w:t>
      </w:r>
      <w:r w:rsidR="007872A7" w:rsidRPr="00346B33">
        <w:rPr>
          <w:rFonts w:ascii="Palatino Linotype" w:hAnsi="Palatino Linotype" w:cs="Arial"/>
          <w:b/>
        </w:rPr>
        <w:t>0877</w:t>
      </w:r>
      <w:r w:rsidRPr="00346B33">
        <w:rPr>
          <w:rFonts w:ascii="Palatino Linotype" w:hAnsi="Palatino Linotype" w:cs="Arial"/>
          <w:b/>
        </w:rPr>
        <w:t>/INFOEM/IP/RR/2018</w:t>
      </w:r>
      <w:r w:rsidRPr="00346B33">
        <w:rPr>
          <w:rFonts w:ascii="Palatino Linotype" w:eastAsiaTheme="minorEastAsia" w:hAnsi="Palatino Linotype" w:cs="Arial"/>
          <w:bCs/>
        </w:rPr>
        <w:t>,</w:t>
      </w:r>
      <w:r w:rsidRPr="00346B33">
        <w:rPr>
          <w:rFonts w:ascii="Palatino Linotype" w:hAnsi="Palatino Linotype" w:cs="Arial"/>
        </w:rPr>
        <w:t xml:space="preserve"> un segundo fallo carecería de eficacia jurídica, con la posibilidad además de incurrir en contradicción de resoluciones.</w:t>
      </w:r>
    </w:p>
    <w:p w:rsidR="007872A7" w:rsidRPr="00346B33" w:rsidRDefault="007872A7" w:rsidP="007872A7">
      <w:pPr>
        <w:spacing w:line="360" w:lineRule="auto"/>
        <w:jc w:val="both"/>
        <w:rPr>
          <w:rFonts w:ascii="Palatino Linotype" w:hAnsi="Palatino Linotype" w:cs="Arial"/>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cs="Arial"/>
        </w:rPr>
        <w:lastRenderedPageBreak/>
        <w:t>En consecuencia</w:t>
      </w:r>
      <w:r w:rsidRPr="00346B33">
        <w:rPr>
          <w:rFonts w:ascii="Palatino Linotype" w:hAnsi="Palatino Linotype" w:cs="Arial"/>
          <w:lang w:eastAsia="es-CO"/>
        </w:rPr>
        <w:t xml:space="preserve">, con el fin de </w:t>
      </w:r>
      <w:r w:rsidRPr="00346B33">
        <w:rPr>
          <w:rFonts w:ascii="Palatino Linotype" w:hAnsi="Palatino Linotype" w:cs="Arial"/>
        </w:rPr>
        <w:t xml:space="preserve">evitar la </w:t>
      </w:r>
      <w:r w:rsidRPr="00346B33">
        <w:rPr>
          <w:rFonts w:ascii="Palatino Linotype" w:hAnsi="Palatino Linotype" w:cs="Arial"/>
          <w:bCs/>
        </w:rPr>
        <w:t>duplicidad de resoluciones sobre un mismo tema se estima procedente omitir el estudio de fondo,</w:t>
      </w:r>
      <w:r w:rsidRPr="00346B33">
        <w:rPr>
          <w:rFonts w:ascii="Palatino Linotype" w:hAnsi="Palatino Linotype" w:cs="Arial"/>
          <w:lang w:eastAsia="es-CO"/>
        </w:rPr>
        <w:t xml:space="preserve"> </w:t>
      </w:r>
      <w:r w:rsidRPr="00346B33">
        <w:rPr>
          <w:rFonts w:ascii="Palatino Linotype" w:hAnsi="Palatino Linotype" w:cs="Arial"/>
        </w:rPr>
        <w:t>puesto que ya hubo pronunciamiento de este Pleno al respecto; máxime que la misma controversia no puede ser decidida más de una vez y tampoco puede estar, simultáneamente, pendiente más de una relación procesal entre las mismas personas acerca del mismo objeto.</w:t>
      </w:r>
    </w:p>
    <w:p w:rsidR="007872A7" w:rsidRPr="00346B33" w:rsidRDefault="007872A7" w:rsidP="007A4299">
      <w:pPr>
        <w:spacing w:line="360" w:lineRule="auto"/>
        <w:jc w:val="both"/>
        <w:rPr>
          <w:rFonts w:ascii="Palatino Linotype" w:hAnsi="Palatino Linotype" w:cs="Arial"/>
          <w:bCs/>
          <w:szCs w:val="22"/>
        </w:rPr>
      </w:pPr>
    </w:p>
    <w:p w:rsidR="007A4299" w:rsidRPr="00346B33" w:rsidRDefault="007A4299" w:rsidP="007A4299">
      <w:pPr>
        <w:spacing w:line="360" w:lineRule="auto"/>
        <w:jc w:val="both"/>
        <w:rPr>
          <w:rFonts w:ascii="Palatino Linotype" w:hAnsi="Palatino Linotype" w:cs="Arial"/>
        </w:rPr>
      </w:pPr>
      <w:r w:rsidRPr="00346B33">
        <w:rPr>
          <w:rFonts w:ascii="Palatino Linotype" w:hAnsi="Palatino Linotype" w:cs="Arial"/>
        </w:rPr>
        <w:t>Así, por lo anteriormente expuesto,</w:t>
      </w:r>
      <w:r w:rsidRPr="00346B33">
        <w:rPr>
          <w:rFonts w:ascii="Palatino Linotype" w:hAnsi="Palatino Linotype"/>
        </w:rPr>
        <w:t xml:space="preserve"> esta Ponencia </w:t>
      </w:r>
      <w:proofErr w:type="spellStart"/>
      <w:r w:rsidRPr="00346B33">
        <w:rPr>
          <w:rFonts w:ascii="Palatino Linotype" w:hAnsi="Palatino Linotype"/>
        </w:rPr>
        <w:t>resolutora</w:t>
      </w:r>
      <w:proofErr w:type="spellEnd"/>
      <w:r w:rsidRPr="00346B33">
        <w:rPr>
          <w:rFonts w:ascii="Palatino Linotype" w:hAnsi="Palatino Linotype"/>
        </w:rPr>
        <w:t xml:space="preserve"> </w:t>
      </w:r>
      <w:r w:rsidRPr="00346B33">
        <w:rPr>
          <w:rFonts w:ascii="Palatino Linotype" w:hAnsi="Palatino Linotype" w:cs="Arial"/>
          <w:lang w:val="es-ES_tradnl"/>
        </w:rPr>
        <w:t>determina</w:t>
      </w:r>
      <w:r w:rsidRPr="00346B33">
        <w:rPr>
          <w:rFonts w:ascii="Palatino Linotype" w:hAnsi="Palatino Linotype" w:cs="Arial"/>
          <w:b/>
          <w:lang w:val="es-ES_tradnl"/>
        </w:rPr>
        <w:t xml:space="preserve"> SOBRESEER</w:t>
      </w:r>
      <w:r w:rsidRPr="00346B33">
        <w:rPr>
          <w:rFonts w:ascii="Palatino Linotype" w:hAnsi="Palatino Linotype" w:cs="Arial"/>
          <w:lang w:val="es-ES_tradnl"/>
        </w:rPr>
        <w:t xml:space="preserve"> el presente recurso de revisión, al actualizarse </w:t>
      </w:r>
      <w:r w:rsidRPr="00346B33">
        <w:rPr>
          <w:rFonts w:ascii="Palatino Linotype" w:hAnsi="Palatino Linotype" w:cs="Arial"/>
        </w:rPr>
        <w:t>los artículos 195, fracción I y 196, fracción II del Código de Procedimientos Administrativos del Estado de México, de aplicación supletoria.</w:t>
      </w:r>
    </w:p>
    <w:p w:rsidR="007872A7" w:rsidRPr="00346B33" w:rsidRDefault="007872A7" w:rsidP="007A4299">
      <w:pPr>
        <w:spacing w:line="360" w:lineRule="auto"/>
        <w:jc w:val="both"/>
        <w:rPr>
          <w:rFonts w:ascii="Palatino Linotype" w:hAnsi="Palatino Linotype" w:cs="Arial"/>
          <w:lang w:val="es-ES_tradnl"/>
        </w:rPr>
      </w:pPr>
    </w:p>
    <w:p w:rsidR="007A4299" w:rsidRPr="00346B33" w:rsidRDefault="007A4299" w:rsidP="007A4299">
      <w:pPr>
        <w:spacing w:line="360" w:lineRule="auto"/>
        <w:jc w:val="both"/>
        <w:rPr>
          <w:rFonts w:ascii="Palatino Linotype" w:hAnsi="Palatino Linotype"/>
        </w:rPr>
      </w:pPr>
      <w:r w:rsidRPr="00346B33">
        <w:rPr>
          <w:rFonts w:ascii="Palatino Linotype" w:hAnsi="Palatino Linotype" w:cs="Arial"/>
        </w:rPr>
        <w:t xml:space="preserve">Por otra parte, esta Ponencia considera necesario </w:t>
      </w:r>
      <w:r w:rsidRPr="00346B33">
        <w:rPr>
          <w:rFonts w:ascii="Palatino Linotype" w:eastAsia="Calibri" w:hAnsi="Palatino Linotype" w:cs="Arial"/>
        </w:rPr>
        <w:t xml:space="preserve">precisar que </w:t>
      </w:r>
      <w:r w:rsidRPr="00346B33">
        <w:rPr>
          <w:rFonts w:ascii="Palatino Linotype" w:hAnsi="Palatino Linotype"/>
        </w:rPr>
        <w:t xml:space="preserve">en términos del artículo 176 de la </w:t>
      </w:r>
      <w:r w:rsidRPr="00346B33">
        <w:rPr>
          <w:rFonts w:ascii="Palatino Linotype" w:eastAsia="Calibri" w:hAnsi="Palatino Linotype" w:cs="Arial"/>
        </w:rPr>
        <w:t xml:space="preserve">Ley de Transparencia y Acceso a la </w:t>
      </w:r>
      <w:r w:rsidRPr="00346B33">
        <w:rPr>
          <w:rFonts w:ascii="Palatino Linotype" w:hAnsi="Palatino Linotype"/>
        </w:rPr>
        <w:t>Información</w:t>
      </w:r>
      <w:r w:rsidRPr="00346B33">
        <w:rPr>
          <w:rFonts w:ascii="Palatino Linotype" w:eastAsia="Calibri" w:hAnsi="Palatino Linotype" w:cs="Arial"/>
        </w:rPr>
        <w:t xml:space="preserve"> Pública del Estado de México y Municipios, el recurso de revisión es </w:t>
      </w:r>
      <w:r w:rsidRPr="00346B33">
        <w:rPr>
          <w:rFonts w:ascii="Palatino Linotype" w:hAnsi="Palatino Linotype"/>
        </w:rPr>
        <w:t xml:space="preserve">la garantía secundaria mediante la cual se pretende </w:t>
      </w:r>
      <w:r w:rsidRPr="00346B33">
        <w:rPr>
          <w:rFonts w:ascii="Palatino Linotype" w:hAnsi="Palatino Linotype"/>
          <w:b/>
          <w:u w:val="single"/>
        </w:rPr>
        <w:t>reparar cualquier posible afectación al derecho de acceso a la información pública de los particulares</w:t>
      </w:r>
      <w:r w:rsidRPr="00346B33">
        <w:rPr>
          <w:rFonts w:ascii="Palatino Linotype" w:hAnsi="Palatino Linotype"/>
        </w:rPr>
        <w:t>, en términos de la legislación aplicable, ya que no se trata de un medio por el cual se pretenda realizar una nueva petición de información, con motivo del incumplimiento de una resolución emitida por el propio Instituto.</w:t>
      </w:r>
    </w:p>
    <w:p w:rsidR="007872A7" w:rsidRPr="00346B33" w:rsidRDefault="007872A7" w:rsidP="007A4299">
      <w:pPr>
        <w:spacing w:line="360" w:lineRule="auto"/>
        <w:jc w:val="both"/>
        <w:rPr>
          <w:rFonts w:ascii="Palatino Linotype" w:hAnsi="Palatino Linotype"/>
        </w:rPr>
      </w:pPr>
    </w:p>
    <w:p w:rsidR="007A4299" w:rsidRPr="00346B33" w:rsidRDefault="007A4299" w:rsidP="007A4299">
      <w:pPr>
        <w:spacing w:line="360" w:lineRule="auto"/>
        <w:jc w:val="both"/>
        <w:rPr>
          <w:rFonts w:ascii="Palatino Linotype" w:hAnsi="Palatino Linotype"/>
        </w:rPr>
      </w:pPr>
      <w:r w:rsidRPr="00346B33">
        <w:rPr>
          <w:rFonts w:ascii="Palatino Linotype" w:hAnsi="Palatino Linotype"/>
        </w:rPr>
        <w:t>Finalmente, se hace del conocimiento a</w:t>
      </w:r>
      <w:r w:rsidR="00896099" w:rsidRPr="00346B33">
        <w:rPr>
          <w:rFonts w:ascii="Palatino Linotype" w:hAnsi="Palatino Linotype"/>
        </w:rPr>
        <w:t>l</w:t>
      </w:r>
      <w:r w:rsidRPr="00346B33">
        <w:rPr>
          <w:rFonts w:ascii="Palatino Linotype" w:hAnsi="Palatino Linotype"/>
          <w:b/>
        </w:rPr>
        <w:t xml:space="preserve"> RECURRENTE</w:t>
      </w:r>
      <w:r w:rsidRPr="00346B33">
        <w:rPr>
          <w:rFonts w:ascii="Palatino Linotype" w:hAnsi="Palatino Linotype"/>
        </w:rPr>
        <w:t xml:space="preserve">, que en términos del Capítulo VI de la Ley de Transparencia y Acceso a la Información Pública del Estado de México y Municipios, la existencia de un procedimiento, mediante el cual se hacen cumplir los fallos pronunciados por el Pleno de este Órgano Garante, por lo cual se le orienta a </w:t>
      </w:r>
      <w:r w:rsidRPr="00346B33">
        <w:rPr>
          <w:rFonts w:ascii="Palatino Linotype" w:hAnsi="Palatino Linotype"/>
        </w:rPr>
        <w:lastRenderedPageBreak/>
        <w:t>seguir las vías legales establecidas en la legislación aplicable, a efecto de pueda ser colmado su derecho de acceso a la información pública.</w:t>
      </w:r>
    </w:p>
    <w:p w:rsidR="007872A7" w:rsidRPr="00346B33" w:rsidRDefault="007872A7" w:rsidP="007A4299">
      <w:pPr>
        <w:spacing w:line="360" w:lineRule="auto"/>
        <w:jc w:val="both"/>
        <w:rPr>
          <w:rFonts w:ascii="Palatino Linotype" w:hAnsi="Palatino Linotype"/>
        </w:rPr>
      </w:pPr>
    </w:p>
    <w:p w:rsidR="00896099" w:rsidRPr="00346B33" w:rsidRDefault="00896099" w:rsidP="00896099">
      <w:pPr>
        <w:spacing w:line="360" w:lineRule="auto"/>
        <w:jc w:val="both"/>
        <w:rPr>
          <w:rFonts w:ascii="Palatino Linotype" w:eastAsia="Calibri" w:hAnsi="Palatino Linotype" w:cs="Arial"/>
        </w:rPr>
      </w:pPr>
      <w:r w:rsidRPr="00346B33">
        <w:rPr>
          <w:rFonts w:ascii="Palatino Linotype" w:eastAsia="Calibri" w:hAnsi="Palatino Linotype" w:cs="Arial"/>
        </w:rPr>
        <w:t xml:space="preserve">Por otro lado, cabe precisar que esta Ponencia no se pronuncia acerca del acto impugnado y las razones o motivos de inconformidad, pues como quedó asentado en líneas anteriores, el presente ocurso ha quedado sin materia, lo que impide estudiar y pronunciarse al respecto. </w:t>
      </w:r>
    </w:p>
    <w:p w:rsidR="00896099" w:rsidRPr="00346B33" w:rsidRDefault="00896099" w:rsidP="00896099">
      <w:pPr>
        <w:spacing w:line="360" w:lineRule="auto"/>
        <w:jc w:val="both"/>
        <w:rPr>
          <w:rFonts w:ascii="Palatino Linotype" w:eastAsia="Calibri" w:hAnsi="Palatino Linotype" w:cs="Arial"/>
        </w:rPr>
      </w:pPr>
    </w:p>
    <w:p w:rsidR="00896099" w:rsidRPr="00346B33" w:rsidRDefault="00896099" w:rsidP="00896099">
      <w:pPr>
        <w:spacing w:line="360" w:lineRule="auto"/>
        <w:jc w:val="both"/>
        <w:rPr>
          <w:rFonts w:ascii="Palatino Linotype" w:eastAsia="Batang" w:hAnsi="Palatino Linotype" w:cs="Arial"/>
        </w:rPr>
      </w:pPr>
      <w:r w:rsidRPr="00346B33">
        <w:rPr>
          <w:rFonts w:ascii="Palatino Linotype" w:eastAsia="Batang" w:hAnsi="Palatino Linotype" w:cs="Arial"/>
        </w:rPr>
        <w:t>Por analogía, se cita la Tesis emitida por el Séptimo Tribunal Colegiado en Materia Civil del Primer Circuito que en su literalidad, establece lo siguiente:</w:t>
      </w:r>
    </w:p>
    <w:p w:rsidR="00896099" w:rsidRPr="00346B33" w:rsidRDefault="00896099" w:rsidP="00896099">
      <w:pPr>
        <w:spacing w:line="360" w:lineRule="auto"/>
        <w:jc w:val="both"/>
        <w:rPr>
          <w:rFonts w:ascii="Palatino Linotype" w:eastAsia="Calibri" w:hAnsi="Palatino Linotype"/>
        </w:rPr>
      </w:pPr>
    </w:p>
    <w:p w:rsidR="00896099" w:rsidRPr="00346B33" w:rsidRDefault="00896099" w:rsidP="00896099">
      <w:pPr>
        <w:ind w:left="709" w:right="757"/>
        <w:jc w:val="both"/>
        <w:rPr>
          <w:rFonts w:ascii="Palatino Linotype" w:eastAsia="Batang" w:hAnsi="Palatino Linotype" w:cs="Arial"/>
          <w:i/>
          <w:sz w:val="22"/>
          <w:szCs w:val="22"/>
        </w:rPr>
      </w:pPr>
      <w:r w:rsidRPr="00346B33">
        <w:rPr>
          <w:rFonts w:ascii="Palatino Linotype" w:eastAsia="Batang" w:hAnsi="Palatino Linotype" w:cs="Arial"/>
          <w:b/>
          <w:i/>
          <w:sz w:val="22"/>
          <w:szCs w:val="22"/>
        </w:rPr>
        <w:t xml:space="preserve">“SOBRESEIMIENTO EN EL JUICIO DE AMPARO DIRECTO. IMPIDE EL ESTUDIO DE LAS VIOLACIONES PROCESALES PLANTEADAS EN LOS CONCEPTOS DE VIOLACIÓN. </w:t>
      </w:r>
      <w:r w:rsidRPr="00346B33">
        <w:rPr>
          <w:rFonts w:ascii="Palatino Linotype" w:eastAsia="Batang" w:hAnsi="Palatino Linotype" w:cs="Arial"/>
          <w:i/>
          <w:sz w:val="22"/>
          <w:szCs w:val="22"/>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896099" w:rsidRPr="00346B33" w:rsidRDefault="00896099" w:rsidP="00896099">
      <w:pPr>
        <w:autoSpaceDE w:val="0"/>
        <w:autoSpaceDN w:val="0"/>
        <w:adjustRightInd w:val="0"/>
        <w:ind w:left="709" w:right="757"/>
        <w:jc w:val="both"/>
        <w:rPr>
          <w:rFonts w:ascii="Palatino Linotype" w:eastAsia="Batang" w:hAnsi="Palatino Linotype" w:cs="Arial"/>
          <w:i/>
          <w:sz w:val="22"/>
          <w:szCs w:val="22"/>
        </w:rPr>
      </w:pPr>
      <w:r w:rsidRPr="00346B33">
        <w:rPr>
          <w:rFonts w:ascii="Palatino Linotype" w:eastAsia="Batang" w:hAnsi="Palatino Linotype" w:cs="Arial"/>
          <w:i/>
          <w:sz w:val="22"/>
          <w:szCs w:val="22"/>
        </w:rPr>
        <w:t>SÉPTIMO TRIBUNAL COLEGIADO EN MATERIA CIVIL DEL PRIMER CIRCUITO.</w:t>
      </w:r>
    </w:p>
    <w:p w:rsidR="00896099" w:rsidRPr="00346B33" w:rsidRDefault="00896099" w:rsidP="00896099">
      <w:pPr>
        <w:autoSpaceDE w:val="0"/>
        <w:autoSpaceDN w:val="0"/>
        <w:adjustRightInd w:val="0"/>
        <w:ind w:left="709" w:right="757"/>
        <w:jc w:val="both"/>
        <w:rPr>
          <w:rFonts w:ascii="Palatino Linotype" w:eastAsia="Batang" w:hAnsi="Palatino Linotype" w:cs="Arial"/>
          <w:b/>
          <w:i/>
          <w:sz w:val="22"/>
          <w:szCs w:val="22"/>
        </w:rPr>
      </w:pPr>
      <w:r w:rsidRPr="00346B33">
        <w:rPr>
          <w:rFonts w:ascii="Palatino Linotype" w:eastAsia="Batang" w:hAnsi="Palatino Linotype" w:cs="Arial"/>
          <w:i/>
          <w:sz w:val="22"/>
          <w:szCs w:val="22"/>
        </w:rPr>
        <w:t xml:space="preserve">Amparo directo 699/2008. Mariana Leticia González </w:t>
      </w:r>
      <w:proofErr w:type="spellStart"/>
      <w:r w:rsidRPr="00346B33">
        <w:rPr>
          <w:rFonts w:ascii="Palatino Linotype" w:eastAsia="Batang" w:hAnsi="Palatino Linotype" w:cs="Arial"/>
          <w:i/>
          <w:sz w:val="22"/>
          <w:szCs w:val="22"/>
        </w:rPr>
        <w:t>Steele</w:t>
      </w:r>
      <w:proofErr w:type="spellEnd"/>
      <w:r w:rsidRPr="00346B33">
        <w:rPr>
          <w:rFonts w:ascii="Palatino Linotype" w:eastAsia="Batang" w:hAnsi="Palatino Linotype" w:cs="Arial"/>
          <w:i/>
          <w:sz w:val="22"/>
          <w:szCs w:val="22"/>
        </w:rPr>
        <w:t>. 13 de noviembre de 2008. Unanimidad de votos. Ponente: Sara Judith Montalvo Trejo. Secretario: Arnulfo Mateos García.</w:t>
      </w:r>
      <w:r w:rsidRPr="00346B33">
        <w:rPr>
          <w:rFonts w:ascii="Palatino Linotype" w:eastAsia="Batang" w:hAnsi="Palatino Linotype" w:cs="Arial"/>
          <w:b/>
          <w:i/>
          <w:sz w:val="22"/>
          <w:szCs w:val="22"/>
        </w:rPr>
        <w:t>”</w:t>
      </w:r>
    </w:p>
    <w:p w:rsidR="00896099" w:rsidRPr="00346B33" w:rsidRDefault="00896099" w:rsidP="007A4299">
      <w:pPr>
        <w:spacing w:line="360" w:lineRule="auto"/>
        <w:jc w:val="both"/>
        <w:rPr>
          <w:rFonts w:ascii="Palatino Linotype" w:hAnsi="Palatino Linotype"/>
        </w:rPr>
      </w:pPr>
    </w:p>
    <w:p w:rsidR="007A4299" w:rsidRPr="00346B33" w:rsidRDefault="007A4299" w:rsidP="007A4299">
      <w:pPr>
        <w:widowControl w:val="0"/>
        <w:autoSpaceDE w:val="0"/>
        <w:autoSpaceDN w:val="0"/>
        <w:adjustRightInd w:val="0"/>
        <w:spacing w:line="360" w:lineRule="auto"/>
        <w:jc w:val="both"/>
        <w:rPr>
          <w:rFonts w:ascii="Palatino Linotype" w:eastAsia="Calibri" w:hAnsi="Palatino Linotype" w:cs="Arial"/>
        </w:rPr>
      </w:pPr>
      <w:r w:rsidRPr="00346B33">
        <w:rPr>
          <w:rFonts w:ascii="Palatino Linotype" w:eastAsia="Calibri" w:hAnsi="Palatino Linotype" w:cs="Arial"/>
        </w:rPr>
        <w:t xml:space="preserve">Así, con </w:t>
      </w:r>
      <w:r w:rsidRPr="00346B33">
        <w:rPr>
          <w:rFonts w:ascii="Palatino Linotype" w:hAnsi="Palatino Linotype" w:cs="Arial"/>
        </w:rPr>
        <w:t>fundamento</w:t>
      </w:r>
      <w:r w:rsidRPr="00346B33">
        <w:rPr>
          <w:rFonts w:ascii="Palatino Linotype" w:eastAsia="Calibri" w:hAnsi="Palatino Linotype" w:cs="Arial"/>
        </w:rPr>
        <w:t xml:space="preserve"> en lo prescrito en los artículos 5, párrafos </w:t>
      </w:r>
      <w:r w:rsidRPr="00346B33">
        <w:rPr>
          <w:rFonts w:ascii="Palatino Linotype" w:hAnsi="Palatino Linotype"/>
        </w:rPr>
        <w:t>vigésimo, vigésimo primero y vigésimo segundo, fracciones IV y V</w:t>
      </w:r>
      <w:r w:rsidRPr="00346B33">
        <w:rPr>
          <w:rFonts w:ascii="Palatino Linotype" w:eastAsia="Calibri" w:hAnsi="Palatino Linotype" w:cs="Arial"/>
        </w:rPr>
        <w:t xml:space="preserve"> de la Constitución Política del Estado Libre y Soberano de México; </w:t>
      </w:r>
      <w:r w:rsidRPr="00346B33">
        <w:rPr>
          <w:rFonts w:ascii="Palatino Linotype" w:hAnsi="Palatino Linotype"/>
        </w:rPr>
        <w:t xml:space="preserve">2, fracción II, 9, 29, 36, fracciones I y II, 176, 178, 179, 181, </w:t>
      </w:r>
      <w:r w:rsidRPr="00346B33">
        <w:rPr>
          <w:rFonts w:ascii="Palatino Linotype" w:hAnsi="Palatino Linotype"/>
        </w:rPr>
        <w:lastRenderedPageBreak/>
        <w:t>185, fracción I, 186 y 188</w:t>
      </w:r>
      <w:r w:rsidRPr="00346B33">
        <w:rPr>
          <w:rFonts w:ascii="Palatino Linotype" w:eastAsia="Calibri" w:hAnsi="Palatino Linotype" w:cs="Arial"/>
        </w:rPr>
        <w:t xml:space="preserve"> de la Ley de Transparencia y Acceso a la Información Pública del Estado de México y Municipios, este Pleno:</w:t>
      </w:r>
    </w:p>
    <w:p w:rsidR="007872A7" w:rsidRPr="00346B33" w:rsidRDefault="007872A7" w:rsidP="007A4299">
      <w:pPr>
        <w:widowControl w:val="0"/>
        <w:autoSpaceDE w:val="0"/>
        <w:autoSpaceDN w:val="0"/>
        <w:adjustRightInd w:val="0"/>
        <w:spacing w:line="360" w:lineRule="auto"/>
        <w:jc w:val="both"/>
        <w:rPr>
          <w:rFonts w:ascii="Palatino Linotype" w:eastAsia="Calibri" w:hAnsi="Palatino Linotype" w:cs="Arial"/>
        </w:rPr>
      </w:pPr>
    </w:p>
    <w:p w:rsidR="007A4299" w:rsidRPr="00346B33" w:rsidRDefault="007A4299" w:rsidP="007A4299">
      <w:pPr>
        <w:spacing w:line="360" w:lineRule="auto"/>
        <w:jc w:val="center"/>
        <w:rPr>
          <w:rFonts w:ascii="Palatino Linotype" w:hAnsi="Palatino Linotype" w:cs="Arial"/>
          <w:b/>
          <w:sz w:val="28"/>
          <w:lang w:val="pt-BR"/>
        </w:rPr>
      </w:pPr>
      <w:r w:rsidRPr="00346B33">
        <w:rPr>
          <w:rFonts w:ascii="Palatino Linotype" w:hAnsi="Palatino Linotype" w:cs="Arial"/>
          <w:b/>
          <w:sz w:val="28"/>
          <w:lang w:val="pt-BR"/>
        </w:rPr>
        <w:t>R E S U E L V E</w:t>
      </w:r>
    </w:p>
    <w:p w:rsidR="007872A7" w:rsidRPr="00346B33" w:rsidRDefault="007872A7" w:rsidP="007A4299">
      <w:pPr>
        <w:spacing w:line="360" w:lineRule="auto"/>
        <w:jc w:val="center"/>
        <w:rPr>
          <w:rFonts w:ascii="Palatino Linotype" w:hAnsi="Palatino Linotype" w:cs="Arial"/>
          <w:b/>
          <w:lang w:val="pt-BR"/>
        </w:rPr>
      </w:pPr>
    </w:p>
    <w:p w:rsidR="007872A7" w:rsidRPr="00346B33" w:rsidRDefault="007A4299" w:rsidP="007A4299">
      <w:pPr>
        <w:pStyle w:val="Prrafodelista"/>
        <w:widowControl w:val="0"/>
        <w:autoSpaceDE w:val="0"/>
        <w:autoSpaceDN w:val="0"/>
        <w:adjustRightInd w:val="0"/>
        <w:spacing w:line="360" w:lineRule="auto"/>
        <w:ind w:left="0"/>
        <w:jc w:val="both"/>
        <w:rPr>
          <w:rFonts w:ascii="Palatino Linotype" w:hAnsi="Palatino Linotype" w:cs="Arial"/>
        </w:rPr>
      </w:pPr>
      <w:r w:rsidRPr="00346B33">
        <w:rPr>
          <w:rFonts w:ascii="Palatino Linotype" w:hAnsi="Palatino Linotype" w:cs="Arial"/>
          <w:b/>
          <w:sz w:val="28"/>
          <w:szCs w:val="28"/>
        </w:rPr>
        <w:t xml:space="preserve">PRIMERO. </w:t>
      </w:r>
      <w:r w:rsidR="00D143ED" w:rsidRPr="00346B33">
        <w:rPr>
          <w:rFonts w:ascii="Palatino Linotype" w:hAnsi="Palatino Linotype" w:cs="Arial"/>
        </w:rPr>
        <w:t xml:space="preserve">Se </w:t>
      </w:r>
      <w:r w:rsidR="00D143ED" w:rsidRPr="00346B33">
        <w:rPr>
          <w:rFonts w:ascii="Palatino Linotype" w:hAnsi="Palatino Linotype" w:cs="Arial"/>
          <w:b/>
        </w:rPr>
        <w:t>SOBRESEE</w:t>
      </w:r>
      <w:r w:rsidR="00D143ED" w:rsidRPr="00346B33">
        <w:rPr>
          <w:rFonts w:ascii="Palatino Linotype" w:hAnsi="Palatino Linotype" w:cs="Arial"/>
        </w:rPr>
        <w:t xml:space="preserve"> el recurso de revisión número </w:t>
      </w:r>
      <w:r w:rsidR="00D143ED" w:rsidRPr="00346B33">
        <w:rPr>
          <w:rFonts w:ascii="Palatino Linotype" w:hAnsi="Palatino Linotype" w:cs="Arial"/>
          <w:b/>
        </w:rPr>
        <w:t xml:space="preserve">02777/INFOEM/IP/RR/2018 por quedarse sin materia, </w:t>
      </w:r>
      <w:r w:rsidR="00D143ED" w:rsidRPr="00346B33">
        <w:rPr>
          <w:rFonts w:ascii="Palatino Linotype" w:hAnsi="Palatino Linotype" w:cs="Arial"/>
        </w:rPr>
        <w:t xml:space="preserve">por lo tanto </w:t>
      </w:r>
      <w:r w:rsidR="00D143ED" w:rsidRPr="00346B33">
        <w:rPr>
          <w:rFonts w:ascii="Palatino Linotype" w:hAnsi="Palatino Linotype" w:cs="Arial"/>
          <w:b/>
        </w:rPr>
        <w:t>e</w:t>
      </w:r>
      <w:r w:rsidRPr="00346B33">
        <w:rPr>
          <w:rFonts w:ascii="Palatino Linotype" w:hAnsi="Palatino Linotype" w:cs="Arial"/>
          <w:b/>
        </w:rPr>
        <w:t>stese</w:t>
      </w:r>
      <w:r w:rsidRPr="00346B33">
        <w:rPr>
          <w:rFonts w:ascii="Palatino Linotype" w:hAnsi="Palatino Linotype" w:cs="Arial"/>
        </w:rPr>
        <w:t xml:space="preserve"> a lo dispuesto en el </w:t>
      </w:r>
      <w:r w:rsidR="00D143ED" w:rsidRPr="00346B33">
        <w:rPr>
          <w:rFonts w:ascii="Palatino Linotype" w:hAnsi="Palatino Linotype" w:cs="Arial"/>
        </w:rPr>
        <w:t>diverso</w:t>
      </w:r>
      <w:r w:rsidRPr="00346B33">
        <w:rPr>
          <w:rFonts w:ascii="Palatino Linotype" w:hAnsi="Palatino Linotype" w:cs="Arial"/>
        </w:rPr>
        <w:t xml:space="preserve"> </w:t>
      </w:r>
      <w:r w:rsidRPr="00346B33">
        <w:rPr>
          <w:rFonts w:ascii="Palatino Linotype" w:hAnsi="Palatino Linotype" w:cs="Arial"/>
          <w:b/>
        </w:rPr>
        <w:t>0</w:t>
      </w:r>
      <w:r w:rsidR="007872A7" w:rsidRPr="00346B33">
        <w:rPr>
          <w:rFonts w:ascii="Palatino Linotype" w:hAnsi="Palatino Linotype" w:cs="Arial"/>
          <w:b/>
        </w:rPr>
        <w:t>0877</w:t>
      </w:r>
      <w:r w:rsidRPr="00346B33">
        <w:rPr>
          <w:rFonts w:ascii="Palatino Linotype" w:hAnsi="Palatino Linotype" w:cs="Arial"/>
          <w:b/>
        </w:rPr>
        <w:t>/INFOEM/IP/RR/201</w:t>
      </w:r>
      <w:r w:rsidR="00D143ED" w:rsidRPr="00346B33">
        <w:rPr>
          <w:rFonts w:ascii="Palatino Linotype" w:hAnsi="Palatino Linotype" w:cs="Arial"/>
          <w:b/>
        </w:rPr>
        <w:t>8</w:t>
      </w:r>
      <w:r w:rsidR="007872A7" w:rsidRPr="00346B33">
        <w:rPr>
          <w:rFonts w:ascii="Palatino Linotype" w:hAnsi="Palatino Linotype" w:cs="Arial"/>
        </w:rPr>
        <w:t xml:space="preserve">, en términos del considerando </w:t>
      </w:r>
      <w:r w:rsidR="007872A7" w:rsidRPr="00346B33">
        <w:rPr>
          <w:rFonts w:ascii="Palatino Linotype" w:hAnsi="Palatino Linotype" w:cs="Arial"/>
          <w:b/>
        </w:rPr>
        <w:t>QUINTO</w:t>
      </w:r>
      <w:r w:rsidR="007872A7" w:rsidRPr="00346B33">
        <w:rPr>
          <w:rFonts w:ascii="Palatino Linotype" w:hAnsi="Palatino Linotype" w:cs="Arial"/>
        </w:rPr>
        <w:t xml:space="preserve"> de la presente resolución.</w:t>
      </w:r>
    </w:p>
    <w:p w:rsidR="007872A7" w:rsidRPr="00346B33" w:rsidRDefault="007872A7" w:rsidP="007A4299">
      <w:pPr>
        <w:pStyle w:val="Prrafodelista"/>
        <w:widowControl w:val="0"/>
        <w:autoSpaceDE w:val="0"/>
        <w:autoSpaceDN w:val="0"/>
        <w:adjustRightInd w:val="0"/>
        <w:spacing w:line="360" w:lineRule="auto"/>
        <w:ind w:left="0"/>
        <w:jc w:val="both"/>
        <w:rPr>
          <w:rFonts w:ascii="Palatino Linotype" w:hAnsi="Palatino Linotype" w:cs="Arial"/>
        </w:rPr>
      </w:pPr>
    </w:p>
    <w:p w:rsidR="007A4299" w:rsidRPr="00346B33" w:rsidRDefault="00CC05E3" w:rsidP="007A4299">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346B33">
        <w:rPr>
          <w:rFonts w:ascii="Palatino Linotype" w:hAnsi="Palatino Linotype"/>
          <w:b/>
          <w:bCs/>
          <w:color w:val="222222"/>
          <w:sz w:val="28"/>
          <w:szCs w:val="28"/>
          <w:lang w:eastAsia="es-MX"/>
        </w:rPr>
        <w:t>SEGUNDO</w:t>
      </w:r>
      <w:r w:rsidR="007A4299" w:rsidRPr="00346B33">
        <w:rPr>
          <w:rFonts w:ascii="Palatino Linotype" w:hAnsi="Palatino Linotype"/>
          <w:b/>
          <w:bCs/>
          <w:color w:val="222222"/>
          <w:sz w:val="28"/>
          <w:szCs w:val="28"/>
          <w:lang w:eastAsia="es-MX"/>
        </w:rPr>
        <w:t xml:space="preserve">. </w:t>
      </w:r>
      <w:r w:rsidR="007A4299" w:rsidRPr="00346B33">
        <w:rPr>
          <w:rFonts w:ascii="Palatino Linotype" w:hAnsi="Palatino Linotype" w:cs="Arial"/>
          <w:b/>
          <w:lang w:val="es-ES_tradnl"/>
        </w:rPr>
        <w:t>Notifíquese</w:t>
      </w:r>
      <w:r w:rsidR="007A4299" w:rsidRPr="00346B33">
        <w:rPr>
          <w:rFonts w:ascii="Palatino Linotype" w:hAnsi="Palatino Linotype" w:cs="Arial"/>
          <w:lang w:val="es-ES_tradnl"/>
        </w:rPr>
        <w:t xml:space="preserve"> la presente resolución al Titular de la Unidad de Transparencia del </w:t>
      </w:r>
      <w:r w:rsidR="007A4299" w:rsidRPr="00346B33">
        <w:rPr>
          <w:rFonts w:ascii="Palatino Linotype" w:hAnsi="Palatino Linotype" w:cs="Arial"/>
          <w:b/>
          <w:lang w:val="es-ES_tradnl"/>
        </w:rPr>
        <w:t>SUJETO OBLIGADO</w:t>
      </w:r>
      <w:r w:rsidR="007A4299" w:rsidRPr="00346B33">
        <w:rPr>
          <w:rFonts w:ascii="Palatino Linotype" w:hAnsi="Palatino Linotype" w:cs="Arial"/>
          <w:lang w:val="es-ES_tradnl"/>
        </w:rPr>
        <w:t xml:space="preserve"> para su conocimiento.</w:t>
      </w:r>
    </w:p>
    <w:p w:rsidR="007872A7" w:rsidRPr="00346B33" w:rsidRDefault="007872A7" w:rsidP="007A4299">
      <w:pPr>
        <w:pStyle w:val="Prrafodelista"/>
        <w:widowControl w:val="0"/>
        <w:autoSpaceDE w:val="0"/>
        <w:autoSpaceDN w:val="0"/>
        <w:adjustRightInd w:val="0"/>
        <w:spacing w:line="360" w:lineRule="auto"/>
        <w:ind w:left="0"/>
        <w:jc w:val="both"/>
        <w:rPr>
          <w:rFonts w:ascii="Palatino Linotype" w:hAnsi="Palatino Linotype" w:cs="Arial"/>
        </w:rPr>
      </w:pPr>
    </w:p>
    <w:p w:rsidR="007A4299" w:rsidRPr="00346B33" w:rsidRDefault="00CC05E3" w:rsidP="007A4299">
      <w:pPr>
        <w:spacing w:line="360" w:lineRule="auto"/>
        <w:ind w:right="49"/>
        <w:jc w:val="both"/>
        <w:rPr>
          <w:rFonts w:ascii="Palatino Linotype" w:hAnsi="Palatino Linotype"/>
          <w:color w:val="222222"/>
          <w:lang w:eastAsia="es-MX"/>
        </w:rPr>
      </w:pPr>
      <w:r w:rsidRPr="00346B33">
        <w:rPr>
          <w:rFonts w:ascii="Palatino Linotype" w:hAnsi="Palatino Linotype"/>
          <w:b/>
          <w:bCs/>
          <w:color w:val="222222"/>
          <w:sz w:val="28"/>
          <w:szCs w:val="28"/>
          <w:lang w:eastAsia="es-MX"/>
        </w:rPr>
        <w:t>TERCERO</w:t>
      </w:r>
      <w:r w:rsidR="007A4299" w:rsidRPr="00346B33">
        <w:rPr>
          <w:rFonts w:ascii="Palatino Linotype" w:hAnsi="Palatino Linotype"/>
          <w:b/>
          <w:bCs/>
          <w:color w:val="222222"/>
          <w:sz w:val="28"/>
          <w:szCs w:val="28"/>
          <w:lang w:eastAsia="es-MX"/>
        </w:rPr>
        <w:t>.</w:t>
      </w:r>
      <w:r w:rsidR="007A4299" w:rsidRPr="00346B33">
        <w:rPr>
          <w:rFonts w:ascii="Palatino Linotype" w:hAnsi="Palatino Linotype"/>
          <w:b/>
          <w:bCs/>
          <w:color w:val="222222"/>
          <w:lang w:eastAsia="es-MX"/>
        </w:rPr>
        <w:t xml:space="preserve"> Notifíquese</w:t>
      </w:r>
      <w:r w:rsidR="007A4299" w:rsidRPr="00346B33">
        <w:rPr>
          <w:rFonts w:ascii="Palatino Linotype" w:hAnsi="Palatino Linotype"/>
          <w:color w:val="222222"/>
          <w:lang w:eastAsia="es-MX"/>
        </w:rPr>
        <w:t> a</w:t>
      </w:r>
      <w:r w:rsidR="007872A7" w:rsidRPr="00346B33">
        <w:rPr>
          <w:rFonts w:ascii="Palatino Linotype" w:hAnsi="Palatino Linotype"/>
          <w:color w:val="222222"/>
          <w:lang w:eastAsia="es-MX"/>
        </w:rPr>
        <w:t>l</w:t>
      </w:r>
      <w:r w:rsidR="007A4299" w:rsidRPr="00346B33">
        <w:rPr>
          <w:rFonts w:ascii="Palatino Linotype" w:hAnsi="Palatino Linotype"/>
          <w:b/>
          <w:color w:val="222222"/>
          <w:lang w:eastAsia="es-MX"/>
        </w:rPr>
        <w:t xml:space="preserve"> </w:t>
      </w:r>
      <w:r w:rsidR="007A4299" w:rsidRPr="00346B33">
        <w:rPr>
          <w:rFonts w:ascii="Palatino Linotype" w:hAnsi="Palatino Linotype"/>
          <w:b/>
          <w:bCs/>
          <w:color w:val="222222"/>
          <w:lang w:eastAsia="es-MX"/>
        </w:rPr>
        <w:t>RECURRENTE</w:t>
      </w:r>
      <w:r w:rsidR="007A4299" w:rsidRPr="00346B33">
        <w:rPr>
          <w:rFonts w:ascii="Palatino Linotype" w:hAnsi="Palatino Linotype"/>
          <w:color w:val="222222"/>
          <w:lang w:eastAsia="es-MX"/>
        </w:rPr>
        <w:t> la presente resolución.</w:t>
      </w:r>
    </w:p>
    <w:p w:rsidR="007872A7" w:rsidRPr="00346B33" w:rsidRDefault="007872A7" w:rsidP="007A4299">
      <w:pPr>
        <w:spacing w:line="360" w:lineRule="auto"/>
        <w:ind w:right="49"/>
        <w:jc w:val="both"/>
        <w:rPr>
          <w:color w:val="222222"/>
          <w:lang w:eastAsia="es-MX"/>
        </w:rPr>
      </w:pPr>
    </w:p>
    <w:p w:rsidR="007A4299" w:rsidRPr="00896099" w:rsidRDefault="00CC05E3" w:rsidP="007A4299">
      <w:pPr>
        <w:spacing w:line="360" w:lineRule="auto"/>
        <w:ind w:right="49"/>
        <w:jc w:val="both"/>
        <w:rPr>
          <w:rFonts w:ascii="Palatino Linotype" w:hAnsi="Palatino Linotype"/>
          <w:color w:val="222222"/>
          <w:lang w:eastAsia="es-MX"/>
        </w:rPr>
      </w:pPr>
      <w:r w:rsidRPr="00346B33">
        <w:rPr>
          <w:rFonts w:ascii="Palatino Linotype" w:hAnsi="Palatino Linotype"/>
          <w:b/>
          <w:color w:val="222222"/>
          <w:sz w:val="28"/>
          <w:szCs w:val="28"/>
          <w:lang w:eastAsia="es-ES_tradnl"/>
        </w:rPr>
        <w:t>CUARTO</w:t>
      </w:r>
      <w:r w:rsidR="007A4299" w:rsidRPr="00346B33">
        <w:rPr>
          <w:rFonts w:ascii="Palatino Linotype" w:hAnsi="Palatino Linotype"/>
          <w:b/>
          <w:color w:val="222222"/>
          <w:sz w:val="28"/>
          <w:szCs w:val="28"/>
          <w:lang w:eastAsia="es-ES_tradnl"/>
        </w:rPr>
        <w:t>.</w:t>
      </w:r>
      <w:r w:rsidR="007A4299" w:rsidRPr="00346B33">
        <w:rPr>
          <w:rFonts w:ascii="Palatino Linotype" w:hAnsi="Palatino Linotype"/>
          <w:b/>
          <w:color w:val="222222"/>
          <w:szCs w:val="17"/>
          <w:lang w:eastAsia="es-ES_tradnl"/>
        </w:rPr>
        <w:t xml:space="preserve"> </w:t>
      </w:r>
      <w:r w:rsidR="007A4299" w:rsidRPr="00346B33">
        <w:rPr>
          <w:rFonts w:ascii="Palatino Linotype" w:hAnsi="Palatino Linotype"/>
          <w:b/>
          <w:bCs/>
          <w:color w:val="222222"/>
          <w:lang w:eastAsia="es-MX"/>
        </w:rPr>
        <w:t xml:space="preserve"> Hágase del conocimiento</w:t>
      </w:r>
      <w:r w:rsidR="007A4299" w:rsidRPr="00346B33">
        <w:rPr>
          <w:rFonts w:ascii="Palatino Linotype" w:hAnsi="Palatino Linotype"/>
          <w:color w:val="222222"/>
          <w:lang w:eastAsia="es-MX"/>
        </w:rPr>
        <w:t> a</w:t>
      </w:r>
      <w:r w:rsidR="007872A7" w:rsidRPr="00346B33">
        <w:rPr>
          <w:rFonts w:ascii="Palatino Linotype" w:hAnsi="Palatino Linotype"/>
          <w:color w:val="222222"/>
          <w:lang w:eastAsia="es-MX"/>
        </w:rPr>
        <w:t>l</w:t>
      </w:r>
      <w:r w:rsidR="007A4299" w:rsidRPr="00346B33">
        <w:rPr>
          <w:rFonts w:ascii="Palatino Linotype" w:hAnsi="Palatino Linotype"/>
          <w:color w:val="222222"/>
          <w:lang w:eastAsia="es-MX"/>
        </w:rPr>
        <w:t xml:space="preserve"> </w:t>
      </w:r>
      <w:r w:rsidR="007A4299" w:rsidRPr="00346B33">
        <w:rPr>
          <w:rFonts w:ascii="Palatino Linotype" w:hAnsi="Palatino Linotype"/>
          <w:b/>
          <w:bCs/>
          <w:color w:val="222222"/>
          <w:lang w:eastAsia="es-MX"/>
        </w:rPr>
        <w:t>RECURRENTE</w:t>
      </w:r>
      <w:r w:rsidR="007A4299" w:rsidRPr="00346B33">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7872A7" w:rsidRPr="00896099" w:rsidRDefault="007872A7" w:rsidP="007A4299">
      <w:pPr>
        <w:spacing w:line="360" w:lineRule="auto"/>
        <w:ind w:right="49"/>
        <w:jc w:val="both"/>
        <w:rPr>
          <w:rFonts w:ascii="Palatino Linotype" w:hAnsi="Palatino Linotype"/>
          <w:color w:val="222222"/>
          <w:lang w:eastAsia="es-MX"/>
        </w:rPr>
      </w:pPr>
    </w:p>
    <w:p w:rsidR="007A4299" w:rsidRPr="00896099" w:rsidRDefault="007A4299" w:rsidP="007A4299">
      <w:pPr>
        <w:spacing w:line="360" w:lineRule="auto"/>
        <w:ind w:right="49"/>
        <w:jc w:val="both"/>
        <w:rPr>
          <w:rFonts w:ascii="Palatino Linotype" w:hAnsi="Palatino Linotype" w:cs="Arial"/>
        </w:rPr>
      </w:pPr>
      <w:r w:rsidRPr="00896099">
        <w:rPr>
          <w:rFonts w:ascii="Palatino Linotype" w:hAnsi="Palatino Linotype" w:cs="Arial"/>
        </w:rPr>
        <w:t xml:space="preserve">ASÍ LO RESUELVE, </w:t>
      </w:r>
      <w:r w:rsidRPr="00667C75">
        <w:rPr>
          <w:rFonts w:ascii="Palatino Linotype" w:hAnsi="Palatino Linotype" w:cs="Arial"/>
        </w:rPr>
        <w:t>POR UNANIMIDAD DE VOTOS, EL PLENO DEL</w:t>
      </w:r>
      <w:r w:rsidRPr="00667C75">
        <w:rPr>
          <w:rFonts w:ascii="Palatino Linotype" w:eastAsia="Arial Unicode MS" w:hAnsi="Palatino Linotype" w:cs="Arial"/>
        </w:rPr>
        <w:t xml:space="preserve"> INSTITUTO DE TRANSPARENCIA, ACCESO A LA INFORMACIÓN PÚBLICA Y PROTECCIÓN DE DATOS PERSONALES DEL ESTADO DE MÉXICO Y MUNICIPIOS</w:t>
      </w:r>
      <w:r w:rsidRPr="00667C75">
        <w:rPr>
          <w:rFonts w:ascii="Palatino Linotype" w:hAnsi="Palatino Linotype" w:cs="Arial"/>
        </w:rPr>
        <w:t xml:space="preserve">, CONFORMADO POR LOS COMISIONADOS ZULEMA MARTÍNEZ SÁNCHEZ; </w:t>
      </w:r>
      <w:r w:rsidRPr="00667C75">
        <w:rPr>
          <w:rFonts w:ascii="Palatino Linotype" w:hAnsi="Palatino Linotype" w:cs="Arial"/>
        </w:rPr>
        <w:lastRenderedPageBreak/>
        <w:t xml:space="preserve">EVA ABAID YAPUR; JOSÉ GUADALUPE LUNA HERNÁNDEZ; JAVIER MARTÍNEZ CRUZ Y LUIS GUSTAVO PARRA NORIEGA; EN LA TRIGÉSIMA </w:t>
      </w:r>
      <w:r w:rsidR="007872A7" w:rsidRPr="00667C75">
        <w:rPr>
          <w:rFonts w:ascii="Palatino Linotype" w:hAnsi="Palatino Linotype" w:cs="Arial"/>
        </w:rPr>
        <w:t>SÉPTIMA</w:t>
      </w:r>
      <w:r w:rsidRPr="00667C75">
        <w:rPr>
          <w:rFonts w:ascii="Palatino Linotype" w:hAnsi="Palatino Linotype" w:cs="Arial"/>
        </w:rPr>
        <w:t xml:space="preserve"> SESIÓN ORDINARIA CELEBRADA EL </w:t>
      </w:r>
      <w:r w:rsidR="007872A7" w:rsidRPr="00667C75">
        <w:rPr>
          <w:rFonts w:ascii="Palatino Linotype" w:hAnsi="Palatino Linotype" w:cs="Arial"/>
        </w:rPr>
        <w:t>DIEZ DE</w:t>
      </w:r>
      <w:r w:rsidRPr="00667C75">
        <w:rPr>
          <w:rFonts w:ascii="Palatino Linotype" w:hAnsi="Palatino Linotype" w:cs="Arial"/>
        </w:rPr>
        <w:t xml:space="preserve"> OCTUBRE</w:t>
      </w:r>
      <w:r w:rsidRPr="00667C75">
        <w:rPr>
          <w:rFonts w:ascii="Palatino Linotype" w:hAnsi="Palatino Linotype"/>
          <w:lang w:val="es-ES_tradnl"/>
        </w:rPr>
        <w:t xml:space="preserve"> </w:t>
      </w:r>
      <w:r w:rsidRPr="00667C75">
        <w:rPr>
          <w:rFonts w:ascii="Palatino Linotype" w:hAnsi="Palatino Linotype" w:cs="Arial"/>
        </w:rPr>
        <w:t xml:space="preserve">DE DOS MIL DIECIOCHO, ANTE EL SECRETARIO TÉCNICO </w:t>
      </w:r>
      <w:r w:rsidRPr="00896099">
        <w:rPr>
          <w:rFonts w:ascii="Palatino Linotype" w:hAnsi="Palatino Linotype" w:cs="Arial"/>
        </w:rPr>
        <w:t xml:space="preserve">DEL PLENO, </w:t>
      </w:r>
      <w:r w:rsidRPr="00896099">
        <w:rPr>
          <w:rFonts w:ascii="Palatino Linotype" w:hAnsi="Palatino Linotype"/>
          <w:lang w:val="es-ES_tradnl"/>
        </w:rPr>
        <w:t>ALEXIS TAPIA RAMÍREZ</w:t>
      </w:r>
      <w:r w:rsidRPr="00896099">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7A4299" w:rsidRPr="00896099" w:rsidTr="00367BD1">
        <w:trPr>
          <w:jc w:val="center"/>
        </w:trPr>
        <w:tc>
          <w:tcPr>
            <w:tcW w:w="10365" w:type="dxa"/>
            <w:gridSpan w:val="2"/>
          </w:tcPr>
          <w:p w:rsidR="0069199B" w:rsidRPr="00896099" w:rsidRDefault="0069199B" w:rsidP="007A4299">
            <w:pPr>
              <w:spacing w:line="256" w:lineRule="auto"/>
              <w:jc w:val="center"/>
              <w:rPr>
                <w:rFonts w:ascii="Palatino Linotype" w:hAnsi="Palatino Linotype" w:cs="Arial"/>
                <w:b/>
                <w:lang w:val="es-ES_tradnl"/>
              </w:rPr>
            </w:pPr>
          </w:p>
          <w:p w:rsidR="0069199B" w:rsidRPr="00896099" w:rsidRDefault="0069199B" w:rsidP="007A4299">
            <w:pPr>
              <w:spacing w:line="256" w:lineRule="auto"/>
              <w:jc w:val="center"/>
              <w:rPr>
                <w:rFonts w:ascii="Palatino Linotype" w:hAnsi="Palatino Linotype" w:cs="Arial"/>
                <w:b/>
                <w:lang w:val="es-ES_tradnl"/>
              </w:rPr>
            </w:pPr>
          </w:p>
          <w:p w:rsidR="007A4299" w:rsidRPr="00896099" w:rsidRDefault="007A4299" w:rsidP="007A4299">
            <w:pPr>
              <w:spacing w:line="256" w:lineRule="auto"/>
              <w:jc w:val="center"/>
              <w:rPr>
                <w:rFonts w:ascii="Palatino Linotype" w:hAnsi="Palatino Linotype" w:cs="Arial"/>
                <w:b/>
                <w:lang w:val="es-ES_tradnl"/>
              </w:rPr>
            </w:pPr>
            <w:r w:rsidRPr="00896099">
              <w:rPr>
                <w:rFonts w:ascii="Palatino Linotype" w:hAnsi="Palatino Linotype" w:cs="Arial"/>
                <w:b/>
                <w:lang w:val="es-ES_tradnl"/>
              </w:rPr>
              <w:t>Zulema Martínez Sánchez</w:t>
            </w:r>
          </w:p>
          <w:p w:rsidR="007A4299" w:rsidRPr="00896099" w:rsidRDefault="007A4299" w:rsidP="007A4299">
            <w:pPr>
              <w:spacing w:line="256" w:lineRule="auto"/>
              <w:jc w:val="center"/>
              <w:rPr>
                <w:rFonts w:ascii="Palatino Linotype" w:hAnsi="Palatino Linotype" w:cs="Arial"/>
                <w:b/>
                <w:lang w:val="es-ES_tradnl"/>
              </w:rPr>
            </w:pPr>
            <w:r w:rsidRPr="00896099">
              <w:rPr>
                <w:rFonts w:ascii="Palatino Linotype" w:hAnsi="Palatino Linotype" w:cs="Arial"/>
                <w:lang w:val="es-ES_tradnl"/>
              </w:rPr>
              <w:t>Comisionada Presidenta</w:t>
            </w:r>
          </w:p>
          <w:p w:rsidR="007A4299" w:rsidRPr="00896099" w:rsidRDefault="007A4299" w:rsidP="007A4299">
            <w:pPr>
              <w:spacing w:line="256" w:lineRule="auto"/>
              <w:jc w:val="center"/>
              <w:rPr>
                <w:rFonts w:ascii="Palatino Linotype" w:hAnsi="Palatino Linotype" w:cs="Arial"/>
                <w:b/>
                <w:lang w:val="es-ES_tradnl"/>
              </w:rPr>
            </w:pPr>
            <w:r w:rsidRPr="00BB6B59">
              <w:rPr>
                <w:rFonts w:ascii="Palatino Linotype" w:hAnsi="Palatino Linotype" w:cs="Arial"/>
                <w:b/>
                <w:color w:val="FFFFFF" w:themeColor="background1"/>
                <w:lang w:val="es-ES_tradnl"/>
              </w:rPr>
              <w:t xml:space="preserve">(RÚBRICA) </w:t>
            </w:r>
          </w:p>
        </w:tc>
      </w:tr>
      <w:tr w:rsidR="007A4299" w:rsidRPr="00896099" w:rsidTr="00367BD1">
        <w:trPr>
          <w:jc w:val="center"/>
        </w:trPr>
        <w:tc>
          <w:tcPr>
            <w:tcW w:w="5182" w:type="dxa"/>
          </w:tcPr>
          <w:p w:rsidR="007A4299" w:rsidRDefault="007A4299" w:rsidP="007A4299">
            <w:pPr>
              <w:spacing w:line="256" w:lineRule="auto"/>
              <w:jc w:val="center"/>
              <w:rPr>
                <w:rFonts w:ascii="Palatino Linotype" w:hAnsi="Palatino Linotype" w:cs="Arial"/>
                <w:b/>
                <w:lang w:val="es-ES_tradnl"/>
              </w:rPr>
            </w:pPr>
          </w:p>
          <w:p w:rsidR="00667C75" w:rsidRPr="00896099" w:rsidRDefault="00667C75" w:rsidP="007A4299">
            <w:pPr>
              <w:spacing w:line="256" w:lineRule="auto"/>
              <w:jc w:val="center"/>
              <w:rPr>
                <w:rFonts w:ascii="Palatino Linotype" w:hAnsi="Palatino Linotype" w:cs="Arial"/>
                <w:b/>
                <w:lang w:val="es-ES_tradnl"/>
              </w:rPr>
            </w:pPr>
          </w:p>
          <w:p w:rsidR="007A4299" w:rsidRPr="00896099" w:rsidRDefault="007A4299" w:rsidP="007A4299">
            <w:pPr>
              <w:spacing w:line="256" w:lineRule="auto"/>
              <w:jc w:val="center"/>
              <w:rPr>
                <w:rFonts w:ascii="Palatino Linotype" w:hAnsi="Palatino Linotype" w:cs="Arial"/>
                <w:b/>
                <w:lang w:val="es-ES_tradnl"/>
              </w:rPr>
            </w:pPr>
            <w:r w:rsidRPr="00896099">
              <w:rPr>
                <w:rFonts w:ascii="Palatino Linotype" w:hAnsi="Palatino Linotype" w:cs="Arial"/>
                <w:b/>
                <w:lang w:val="es-ES_tradnl"/>
              </w:rPr>
              <w:t>Eva Abaid Yapur</w:t>
            </w:r>
          </w:p>
          <w:p w:rsidR="007A4299" w:rsidRPr="00896099" w:rsidRDefault="007A4299" w:rsidP="007A4299">
            <w:pPr>
              <w:spacing w:line="256" w:lineRule="auto"/>
              <w:jc w:val="center"/>
              <w:rPr>
                <w:rFonts w:ascii="Palatino Linotype" w:hAnsi="Palatino Linotype" w:cs="Arial"/>
                <w:lang w:val="es-ES_tradnl"/>
              </w:rPr>
            </w:pPr>
            <w:r w:rsidRPr="00896099">
              <w:rPr>
                <w:rFonts w:ascii="Palatino Linotype" w:hAnsi="Palatino Linotype" w:cs="Arial"/>
                <w:lang w:val="es-ES_tradnl"/>
              </w:rPr>
              <w:t>Comisionada</w:t>
            </w:r>
          </w:p>
          <w:p w:rsidR="007A4299" w:rsidRPr="00896099" w:rsidRDefault="007A4299" w:rsidP="007A4299">
            <w:pPr>
              <w:spacing w:line="256" w:lineRule="auto"/>
              <w:jc w:val="center"/>
              <w:rPr>
                <w:rFonts w:ascii="Palatino Linotype" w:hAnsi="Palatino Linotype" w:cs="Arial"/>
                <w:b/>
                <w:lang w:val="es-ES_tradnl"/>
              </w:rPr>
            </w:pPr>
            <w:r w:rsidRPr="00BB6B59">
              <w:rPr>
                <w:rFonts w:ascii="Palatino Linotype" w:hAnsi="Palatino Linotype" w:cs="Arial"/>
                <w:b/>
                <w:color w:val="FFFFFF" w:themeColor="background1"/>
                <w:lang w:val="es-ES_tradnl"/>
              </w:rPr>
              <w:t>(RÚBRICA)</w:t>
            </w:r>
          </w:p>
        </w:tc>
        <w:tc>
          <w:tcPr>
            <w:tcW w:w="5183" w:type="dxa"/>
          </w:tcPr>
          <w:p w:rsidR="007A4299" w:rsidRDefault="007A4299" w:rsidP="007A4299">
            <w:pPr>
              <w:spacing w:line="256" w:lineRule="auto"/>
              <w:jc w:val="center"/>
              <w:rPr>
                <w:rFonts w:ascii="Palatino Linotype" w:hAnsi="Palatino Linotype" w:cs="Arial"/>
                <w:b/>
                <w:lang w:val="es-ES_tradnl"/>
              </w:rPr>
            </w:pPr>
          </w:p>
          <w:p w:rsidR="00667C75" w:rsidRPr="00896099" w:rsidRDefault="00667C75" w:rsidP="007A4299">
            <w:pPr>
              <w:spacing w:line="256" w:lineRule="auto"/>
              <w:jc w:val="center"/>
              <w:rPr>
                <w:rFonts w:ascii="Palatino Linotype" w:hAnsi="Palatino Linotype" w:cs="Arial"/>
                <w:b/>
                <w:lang w:val="es-ES_tradnl"/>
              </w:rPr>
            </w:pPr>
          </w:p>
          <w:p w:rsidR="007A4299" w:rsidRPr="00896099" w:rsidRDefault="007A4299" w:rsidP="007A4299">
            <w:pPr>
              <w:spacing w:line="256" w:lineRule="auto"/>
              <w:jc w:val="center"/>
              <w:rPr>
                <w:rFonts w:ascii="Palatino Linotype" w:hAnsi="Palatino Linotype" w:cs="Arial"/>
                <w:b/>
                <w:lang w:val="es-ES_tradnl"/>
              </w:rPr>
            </w:pPr>
            <w:r w:rsidRPr="00896099">
              <w:rPr>
                <w:rFonts w:ascii="Palatino Linotype" w:hAnsi="Palatino Linotype" w:cs="Arial"/>
                <w:b/>
                <w:lang w:val="es-ES_tradnl"/>
              </w:rPr>
              <w:t>José Guadalupe Luna Hernández</w:t>
            </w:r>
          </w:p>
          <w:p w:rsidR="007A4299" w:rsidRPr="00896099" w:rsidRDefault="007A4299" w:rsidP="007A4299">
            <w:pPr>
              <w:spacing w:line="256" w:lineRule="auto"/>
              <w:jc w:val="center"/>
              <w:rPr>
                <w:rFonts w:ascii="Palatino Linotype" w:hAnsi="Palatino Linotype" w:cs="Arial"/>
                <w:lang w:val="es-ES_tradnl"/>
              </w:rPr>
            </w:pPr>
            <w:r w:rsidRPr="00896099">
              <w:rPr>
                <w:rFonts w:ascii="Palatino Linotype" w:hAnsi="Palatino Linotype" w:cs="Arial"/>
                <w:lang w:val="es-ES_tradnl"/>
              </w:rPr>
              <w:t>Comisionado</w:t>
            </w:r>
          </w:p>
          <w:p w:rsidR="007A4299" w:rsidRPr="00896099" w:rsidRDefault="007A4299" w:rsidP="007A4299">
            <w:pPr>
              <w:spacing w:line="256" w:lineRule="auto"/>
              <w:jc w:val="center"/>
              <w:rPr>
                <w:rFonts w:ascii="Palatino Linotype" w:hAnsi="Palatino Linotype" w:cs="Arial"/>
                <w:b/>
                <w:lang w:val="es-ES_tradnl"/>
              </w:rPr>
            </w:pPr>
            <w:r w:rsidRPr="00BB6B59">
              <w:rPr>
                <w:rFonts w:ascii="Palatino Linotype" w:hAnsi="Palatino Linotype" w:cs="Arial"/>
                <w:b/>
                <w:color w:val="FFFFFF" w:themeColor="background1"/>
                <w:lang w:val="es-ES_tradnl"/>
              </w:rPr>
              <w:t>(RÚBRICA)</w:t>
            </w:r>
          </w:p>
        </w:tc>
      </w:tr>
      <w:tr w:rsidR="007A4299" w:rsidRPr="00896099" w:rsidTr="00367BD1">
        <w:trPr>
          <w:jc w:val="center"/>
        </w:trPr>
        <w:tc>
          <w:tcPr>
            <w:tcW w:w="5182" w:type="dxa"/>
          </w:tcPr>
          <w:p w:rsidR="007A4299" w:rsidRPr="00896099" w:rsidRDefault="007A4299" w:rsidP="007A4299">
            <w:pPr>
              <w:spacing w:line="256" w:lineRule="auto"/>
              <w:jc w:val="center"/>
              <w:rPr>
                <w:rFonts w:ascii="Palatino Linotype" w:hAnsi="Palatino Linotype" w:cs="Arial"/>
                <w:b/>
                <w:lang w:val="es-ES_tradnl"/>
              </w:rPr>
            </w:pPr>
          </w:p>
          <w:p w:rsidR="007872A7" w:rsidRPr="00896099" w:rsidRDefault="007872A7" w:rsidP="007A4299">
            <w:pPr>
              <w:spacing w:line="256" w:lineRule="auto"/>
              <w:jc w:val="center"/>
              <w:rPr>
                <w:rFonts w:ascii="Palatino Linotype" w:hAnsi="Palatino Linotype" w:cs="Arial"/>
                <w:b/>
                <w:lang w:val="es-ES_tradnl"/>
              </w:rPr>
            </w:pPr>
          </w:p>
          <w:p w:rsidR="007A4299" w:rsidRPr="00896099" w:rsidRDefault="007A4299" w:rsidP="007A4299">
            <w:pPr>
              <w:spacing w:line="256" w:lineRule="auto"/>
              <w:jc w:val="center"/>
              <w:rPr>
                <w:rFonts w:ascii="Palatino Linotype" w:hAnsi="Palatino Linotype" w:cs="Arial"/>
                <w:b/>
                <w:lang w:val="es-ES_tradnl"/>
              </w:rPr>
            </w:pPr>
            <w:r w:rsidRPr="00896099">
              <w:rPr>
                <w:rFonts w:ascii="Palatino Linotype" w:hAnsi="Palatino Linotype" w:cs="Arial"/>
                <w:b/>
                <w:lang w:val="es-ES_tradnl"/>
              </w:rPr>
              <w:t>Javier Martínez Cruz</w:t>
            </w:r>
          </w:p>
          <w:p w:rsidR="007A4299" w:rsidRPr="00896099" w:rsidRDefault="007A4299" w:rsidP="007A4299">
            <w:pPr>
              <w:spacing w:line="256" w:lineRule="auto"/>
              <w:jc w:val="center"/>
              <w:rPr>
                <w:rFonts w:ascii="Palatino Linotype" w:hAnsi="Palatino Linotype" w:cs="Arial"/>
                <w:lang w:val="es-ES_tradnl"/>
              </w:rPr>
            </w:pPr>
            <w:r w:rsidRPr="00896099">
              <w:rPr>
                <w:rFonts w:ascii="Palatino Linotype" w:hAnsi="Palatino Linotype" w:cs="Arial"/>
                <w:lang w:val="es-ES_tradnl"/>
              </w:rPr>
              <w:t>Comisionado</w:t>
            </w:r>
          </w:p>
          <w:p w:rsidR="007A4299" w:rsidRPr="00896099" w:rsidRDefault="007A4299" w:rsidP="007A4299">
            <w:pPr>
              <w:spacing w:line="256" w:lineRule="auto"/>
              <w:jc w:val="center"/>
              <w:rPr>
                <w:rFonts w:ascii="Palatino Linotype" w:hAnsi="Palatino Linotype" w:cs="Arial"/>
                <w:lang w:val="es-ES_tradnl"/>
              </w:rPr>
            </w:pPr>
            <w:r w:rsidRPr="00BB6B59">
              <w:rPr>
                <w:rFonts w:ascii="Palatino Linotype" w:hAnsi="Palatino Linotype" w:cs="Arial"/>
                <w:b/>
                <w:color w:val="FFFFFF" w:themeColor="background1"/>
                <w:lang w:val="es-ES_tradnl"/>
              </w:rPr>
              <w:t>(RÚBRICA)</w:t>
            </w:r>
          </w:p>
        </w:tc>
        <w:tc>
          <w:tcPr>
            <w:tcW w:w="5183" w:type="dxa"/>
          </w:tcPr>
          <w:p w:rsidR="007A4299" w:rsidRPr="00896099" w:rsidRDefault="007A4299" w:rsidP="007A4299">
            <w:pPr>
              <w:spacing w:line="256" w:lineRule="auto"/>
              <w:jc w:val="center"/>
              <w:rPr>
                <w:rFonts w:ascii="Palatino Linotype" w:hAnsi="Palatino Linotype" w:cs="Arial"/>
                <w:b/>
                <w:lang w:val="es-ES_tradnl"/>
              </w:rPr>
            </w:pPr>
          </w:p>
          <w:p w:rsidR="007A4299" w:rsidRPr="00896099" w:rsidRDefault="007A4299" w:rsidP="007A4299">
            <w:pPr>
              <w:spacing w:line="256" w:lineRule="auto"/>
              <w:jc w:val="center"/>
              <w:rPr>
                <w:rFonts w:ascii="Palatino Linotype" w:hAnsi="Palatino Linotype" w:cs="Arial"/>
                <w:b/>
                <w:lang w:val="es-ES_tradnl"/>
              </w:rPr>
            </w:pPr>
          </w:p>
          <w:p w:rsidR="007A4299" w:rsidRPr="00896099" w:rsidRDefault="007A4299" w:rsidP="007A4299">
            <w:pPr>
              <w:spacing w:line="256" w:lineRule="auto"/>
              <w:jc w:val="center"/>
              <w:rPr>
                <w:rFonts w:ascii="Palatino Linotype" w:hAnsi="Palatino Linotype" w:cs="Arial"/>
                <w:b/>
                <w:lang w:val="es-ES_tradnl"/>
              </w:rPr>
            </w:pPr>
            <w:r w:rsidRPr="00896099">
              <w:rPr>
                <w:rFonts w:ascii="Palatino Linotype" w:hAnsi="Palatino Linotype" w:cs="Arial"/>
                <w:b/>
                <w:lang w:val="es-ES_tradnl"/>
              </w:rPr>
              <w:t>Luis Gustavo Parra Noriega</w:t>
            </w:r>
          </w:p>
          <w:p w:rsidR="007A4299" w:rsidRPr="00896099" w:rsidRDefault="007A4299" w:rsidP="007A4299">
            <w:pPr>
              <w:spacing w:line="256" w:lineRule="auto"/>
              <w:jc w:val="center"/>
              <w:rPr>
                <w:rFonts w:ascii="Palatino Linotype" w:hAnsi="Palatino Linotype" w:cs="Arial"/>
                <w:lang w:val="es-ES_tradnl"/>
              </w:rPr>
            </w:pPr>
            <w:r w:rsidRPr="00896099">
              <w:rPr>
                <w:rFonts w:ascii="Palatino Linotype" w:hAnsi="Palatino Linotype" w:cs="Arial"/>
                <w:lang w:val="es-ES_tradnl"/>
              </w:rPr>
              <w:t>Comisionado</w:t>
            </w:r>
          </w:p>
          <w:p w:rsidR="007A4299" w:rsidRPr="00896099" w:rsidRDefault="007A4299" w:rsidP="007A4299">
            <w:pPr>
              <w:spacing w:line="256" w:lineRule="auto"/>
              <w:jc w:val="center"/>
              <w:rPr>
                <w:rFonts w:ascii="Palatino Linotype" w:hAnsi="Palatino Linotype" w:cs="Arial"/>
                <w:b/>
                <w:lang w:val="es-ES_tradnl"/>
              </w:rPr>
            </w:pPr>
            <w:r w:rsidRPr="00BB6B59">
              <w:rPr>
                <w:rFonts w:ascii="Palatino Linotype" w:hAnsi="Palatino Linotype" w:cs="Arial"/>
                <w:b/>
                <w:color w:val="FFFFFF" w:themeColor="background1"/>
                <w:lang w:val="es-ES_tradnl"/>
              </w:rPr>
              <w:t>(RÚBRICA)</w:t>
            </w:r>
          </w:p>
        </w:tc>
      </w:tr>
      <w:tr w:rsidR="007A4299" w:rsidRPr="00896099" w:rsidTr="00367BD1">
        <w:trPr>
          <w:jc w:val="center"/>
        </w:trPr>
        <w:tc>
          <w:tcPr>
            <w:tcW w:w="10365" w:type="dxa"/>
            <w:gridSpan w:val="2"/>
          </w:tcPr>
          <w:p w:rsidR="007A4299" w:rsidRPr="00896099" w:rsidRDefault="007A4299" w:rsidP="007A4299">
            <w:pPr>
              <w:spacing w:line="256" w:lineRule="auto"/>
              <w:jc w:val="center"/>
              <w:rPr>
                <w:rFonts w:ascii="Palatino Linotype" w:hAnsi="Palatino Linotype" w:cs="Arial"/>
                <w:b/>
                <w:lang w:val="es-ES_tradnl"/>
              </w:rPr>
            </w:pPr>
          </w:p>
          <w:p w:rsidR="007A4299" w:rsidRPr="00896099" w:rsidRDefault="007A4299" w:rsidP="007A4299">
            <w:pPr>
              <w:spacing w:line="256" w:lineRule="auto"/>
              <w:jc w:val="center"/>
              <w:rPr>
                <w:rFonts w:ascii="Palatino Linotype" w:hAnsi="Palatino Linotype" w:cs="Arial"/>
                <w:b/>
                <w:lang w:val="es-ES_tradnl"/>
              </w:rPr>
            </w:pPr>
          </w:p>
          <w:p w:rsidR="007A4299" w:rsidRPr="00896099" w:rsidRDefault="007A4299" w:rsidP="007A4299">
            <w:pPr>
              <w:spacing w:line="256" w:lineRule="auto"/>
              <w:jc w:val="center"/>
              <w:rPr>
                <w:rFonts w:ascii="Palatino Linotype" w:hAnsi="Palatino Linotype" w:cs="Arial"/>
                <w:b/>
                <w:lang w:val="es-ES_tradnl"/>
              </w:rPr>
            </w:pPr>
            <w:r w:rsidRPr="00896099">
              <w:rPr>
                <w:rFonts w:ascii="Palatino Linotype" w:hAnsi="Palatino Linotype" w:cs="Arial"/>
                <w:b/>
                <w:lang w:val="es-ES_tradnl"/>
              </w:rPr>
              <w:t>Alexis Tapia Ramírez</w:t>
            </w:r>
          </w:p>
          <w:p w:rsidR="007A4299" w:rsidRPr="00896099" w:rsidRDefault="007A4299" w:rsidP="007A4299">
            <w:pPr>
              <w:spacing w:line="256" w:lineRule="auto"/>
              <w:jc w:val="center"/>
              <w:rPr>
                <w:rFonts w:ascii="Palatino Linotype" w:hAnsi="Palatino Linotype" w:cs="Arial"/>
                <w:lang w:val="es-ES_tradnl"/>
              </w:rPr>
            </w:pPr>
            <w:r w:rsidRPr="00896099">
              <w:rPr>
                <w:rFonts w:ascii="Palatino Linotype" w:hAnsi="Palatino Linotype" w:cs="Arial"/>
                <w:lang w:val="es-ES_tradnl"/>
              </w:rPr>
              <w:t>Secretario Técnico del Pleno</w:t>
            </w:r>
          </w:p>
          <w:p w:rsidR="007A4299" w:rsidRPr="00BB6B59" w:rsidRDefault="007A4299" w:rsidP="007A4299">
            <w:pPr>
              <w:spacing w:line="256" w:lineRule="auto"/>
              <w:jc w:val="center"/>
              <w:rPr>
                <w:rFonts w:ascii="Palatino Linotype" w:hAnsi="Palatino Linotype" w:cs="Arial"/>
                <w:color w:val="FFFFFF" w:themeColor="background1"/>
                <w:lang w:val="es-ES_tradnl"/>
              </w:rPr>
            </w:pPr>
            <w:r w:rsidRPr="00BB6B59">
              <w:rPr>
                <w:rFonts w:ascii="Palatino Linotype" w:hAnsi="Palatino Linotype" w:cs="Arial"/>
                <w:b/>
                <w:color w:val="FFFFFF" w:themeColor="background1"/>
                <w:lang w:val="es-ES_tradnl"/>
              </w:rPr>
              <w:t>(RÚBRICA)</w:t>
            </w:r>
            <w:r w:rsidRPr="00BB6B59">
              <w:rPr>
                <w:rFonts w:ascii="Palatino Linotype" w:hAnsi="Palatino Linotype" w:cs="Arial"/>
                <w:color w:val="FFFFFF" w:themeColor="background1"/>
                <w:lang w:val="es-ES_tradnl"/>
              </w:rPr>
              <w:t xml:space="preserve"> </w:t>
            </w:r>
          </w:p>
          <w:p w:rsidR="007872A7" w:rsidRPr="00896099" w:rsidRDefault="007872A7" w:rsidP="007A4299">
            <w:pPr>
              <w:spacing w:line="256" w:lineRule="auto"/>
              <w:jc w:val="center"/>
              <w:rPr>
                <w:rFonts w:ascii="Palatino Linotype" w:hAnsi="Palatino Linotype" w:cs="Arial"/>
                <w:lang w:val="es-ES_tradnl"/>
              </w:rPr>
            </w:pPr>
          </w:p>
        </w:tc>
      </w:tr>
    </w:tbl>
    <w:p w:rsidR="00667C75" w:rsidRDefault="00667C75" w:rsidP="0069199B">
      <w:pPr>
        <w:jc w:val="both"/>
        <w:rPr>
          <w:rFonts w:ascii="Palatino Linotype" w:hAnsi="Palatino Linotype"/>
          <w:sz w:val="22"/>
          <w:szCs w:val="22"/>
          <w:lang w:val="es-ES_tradnl"/>
        </w:rPr>
      </w:pPr>
    </w:p>
    <w:p w:rsidR="00FD2030" w:rsidRDefault="007A4299" w:rsidP="0069199B">
      <w:pPr>
        <w:jc w:val="both"/>
        <w:rPr>
          <w:rFonts w:ascii="Palatino Linotype" w:hAnsi="Palatino Linotype"/>
          <w:sz w:val="22"/>
          <w:szCs w:val="22"/>
          <w:lang w:val="es-ES_tradnl"/>
        </w:rPr>
      </w:pPr>
      <w:r w:rsidRPr="00896099">
        <w:rPr>
          <w:rFonts w:ascii="Palatino Linotype" w:hAnsi="Palatino Linotype"/>
          <w:sz w:val="22"/>
          <w:szCs w:val="22"/>
          <w:lang w:val="es-ES_tradnl"/>
        </w:rPr>
        <w:t xml:space="preserve">Esta hoja corresponde a la resolución de </w:t>
      </w:r>
      <w:r w:rsidR="007872A7" w:rsidRPr="00896099">
        <w:rPr>
          <w:rFonts w:ascii="Palatino Linotype" w:hAnsi="Palatino Linotype"/>
          <w:sz w:val="22"/>
          <w:szCs w:val="22"/>
          <w:lang w:val="es-ES_tradnl"/>
        </w:rPr>
        <w:t>diez</w:t>
      </w:r>
      <w:r w:rsidRPr="00896099">
        <w:rPr>
          <w:rFonts w:ascii="Palatino Linotype" w:hAnsi="Palatino Linotype"/>
          <w:sz w:val="22"/>
          <w:szCs w:val="22"/>
          <w:lang w:val="es-ES_tradnl"/>
        </w:rPr>
        <w:t xml:space="preserve"> de octubre de dos mil dieciocho, emitida en el recurso de revisión número 0</w:t>
      </w:r>
      <w:r w:rsidR="007872A7" w:rsidRPr="00896099">
        <w:rPr>
          <w:rFonts w:ascii="Palatino Linotype" w:hAnsi="Palatino Linotype"/>
          <w:sz w:val="22"/>
          <w:szCs w:val="22"/>
          <w:lang w:val="es-ES_tradnl"/>
        </w:rPr>
        <w:t>2777</w:t>
      </w:r>
      <w:r w:rsidRPr="00896099">
        <w:rPr>
          <w:rFonts w:ascii="Palatino Linotype" w:hAnsi="Palatino Linotype"/>
          <w:sz w:val="22"/>
          <w:szCs w:val="22"/>
          <w:lang w:val="es-ES_tradnl"/>
        </w:rPr>
        <w:t>/INFOEM/IP/RR/2018.</w:t>
      </w:r>
      <w:r w:rsidR="0069199B" w:rsidRPr="00896099">
        <w:rPr>
          <w:rFonts w:ascii="Palatino Linotype" w:hAnsi="Palatino Linotype"/>
          <w:sz w:val="22"/>
          <w:szCs w:val="22"/>
          <w:lang w:val="es-ES_tradnl"/>
        </w:rPr>
        <w:t xml:space="preserve"> </w:t>
      </w:r>
    </w:p>
    <w:p w:rsidR="007A4299" w:rsidRPr="007A4299" w:rsidRDefault="007A4299" w:rsidP="0069199B">
      <w:pPr>
        <w:jc w:val="both"/>
        <w:rPr>
          <w:rFonts w:ascii="Palatino Linotype" w:hAnsi="Palatino Linotype" w:cs="Arial"/>
        </w:rPr>
      </w:pPr>
      <w:r w:rsidRPr="00896099">
        <w:rPr>
          <w:rFonts w:ascii="Palatino Linotype" w:hAnsi="Palatino Linotype"/>
          <w:sz w:val="22"/>
          <w:szCs w:val="22"/>
          <w:lang w:val="es-ES_tradnl"/>
        </w:rPr>
        <w:t>YSM/</w:t>
      </w:r>
      <w:r w:rsidR="007872A7" w:rsidRPr="00896099">
        <w:rPr>
          <w:rFonts w:ascii="Palatino Linotype" w:hAnsi="Palatino Linotype"/>
          <w:sz w:val="22"/>
          <w:szCs w:val="22"/>
          <w:lang w:val="es-ES_tradnl"/>
        </w:rPr>
        <w:t>ATU</w:t>
      </w:r>
    </w:p>
    <w:sectPr w:rsidR="007A4299" w:rsidRPr="007A4299"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77A" w:rsidRDefault="008C577A" w:rsidP="00C80F8C">
      <w:r>
        <w:separator/>
      </w:r>
    </w:p>
  </w:endnote>
  <w:endnote w:type="continuationSeparator" w:id="0">
    <w:p w:rsidR="008C577A" w:rsidRDefault="008C57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A2780F" w:rsidRDefault="00FF78D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82C5E">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82C5E">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Default="00FF78D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82C5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82C5E">
      <w:rPr>
        <w:rFonts w:ascii="Arial" w:hAnsi="Arial" w:cs="Arial"/>
        <w:b/>
        <w:bCs/>
        <w:noProof/>
        <w:sz w:val="20"/>
        <w:szCs w:val="20"/>
      </w:rPr>
      <w:t>24</w:t>
    </w:r>
    <w:r w:rsidRPr="00986599">
      <w:rPr>
        <w:rFonts w:ascii="Arial" w:hAnsi="Arial" w:cs="Arial"/>
        <w:b/>
        <w:bCs/>
        <w:sz w:val="20"/>
        <w:szCs w:val="20"/>
      </w:rPr>
      <w:fldChar w:fldCharType="end"/>
    </w:r>
  </w:p>
  <w:p w:rsidR="00FF78D5" w:rsidRPr="00070856" w:rsidRDefault="00FF78D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77A" w:rsidRDefault="008C577A" w:rsidP="00C80F8C">
      <w:r>
        <w:separator/>
      </w:r>
    </w:p>
  </w:footnote>
  <w:footnote w:type="continuationSeparator" w:id="0">
    <w:p w:rsidR="008C577A" w:rsidRDefault="008C577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354355" w:rsidRDefault="00FF78D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FF78D5" w:rsidRPr="008F2CCC" w:rsidTr="007D506C">
      <w:tc>
        <w:tcPr>
          <w:tcW w:w="3828" w:type="dxa"/>
        </w:tcPr>
        <w:p w:rsidR="00FF78D5" w:rsidRPr="008F2CCC" w:rsidRDefault="00FF78D5" w:rsidP="00070856">
          <w:pPr>
            <w:rPr>
              <w:rFonts w:ascii="Palatino Linotype" w:hAnsi="Palatino Linotype"/>
              <w:b/>
              <w:sz w:val="22"/>
              <w:szCs w:val="22"/>
              <w:lang w:val="es-ES_tradnl"/>
            </w:rPr>
          </w:pPr>
        </w:p>
      </w:tc>
      <w:tc>
        <w:tcPr>
          <w:tcW w:w="2551" w:type="dxa"/>
          <w:shd w:val="clear" w:color="auto" w:fill="auto"/>
        </w:tcPr>
        <w:p w:rsidR="00FF78D5" w:rsidRPr="00664658" w:rsidRDefault="00FF78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FF78D5" w:rsidRPr="00664658" w:rsidRDefault="00F37384" w:rsidP="007872A7">
          <w:pPr>
            <w:jc w:val="both"/>
            <w:rPr>
              <w:rFonts w:ascii="Palatino Linotype" w:hAnsi="Palatino Linotype"/>
              <w:b/>
              <w:sz w:val="22"/>
              <w:szCs w:val="22"/>
              <w:lang w:val="es-ES_tradnl"/>
            </w:rPr>
          </w:pPr>
          <w:r>
            <w:rPr>
              <w:rFonts w:ascii="Palatino Linotype" w:hAnsi="Palatino Linotype"/>
              <w:b/>
              <w:sz w:val="22"/>
              <w:szCs w:val="22"/>
              <w:lang w:val="es-ES_tradnl"/>
            </w:rPr>
            <w:t>0</w:t>
          </w:r>
          <w:r w:rsidR="007872A7">
            <w:rPr>
              <w:rFonts w:ascii="Palatino Linotype" w:hAnsi="Palatino Linotype"/>
              <w:b/>
              <w:sz w:val="22"/>
              <w:szCs w:val="22"/>
              <w:lang w:val="es-ES_tradnl"/>
            </w:rPr>
            <w:t>2777</w:t>
          </w:r>
          <w:r w:rsidR="00FF78D5" w:rsidRPr="00E6045D">
            <w:rPr>
              <w:rFonts w:ascii="Palatino Linotype" w:hAnsi="Palatino Linotype"/>
              <w:b/>
              <w:sz w:val="22"/>
              <w:szCs w:val="22"/>
              <w:lang w:val="es-ES_tradnl"/>
            </w:rPr>
            <w:t>/INFOEM/IP/RR/201</w:t>
          </w:r>
          <w:r w:rsidR="00963808">
            <w:rPr>
              <w:rFonts w:ascii="Palatino Linotype" w:hAnsi="Palatino Linotype"/>
              <w:b/>
              <w:sz w:val="22"/>
              <w:szCs w:val="22"/>
              <w:lang w:val="es-ES_tradnl"/>
            </w:rPr>
            <w:t>8</w:t>
          </w:r>
        </w:p>
      </w:tc>
    </w:tr>
    <w:tr w:rsidR="00FF78D5" w:rsidRPr="008F2CCC" w:rsidTr="007D506C">
      <w:tc>
        <w:tcPr>
          <w:tcW w:w="3828" w:type="dxa"/>
        </w:tcPr>
        <w:p w:rsidR="00FF78D5" w:rsidRPr="008F2CCC" w:rsidRDefault="00FF78D5" w:rsidP="008F1EC6">
          <w:pPr>
            <w:rPr>
              <w:rFonts w:ascii="Palatino Linotype" w:hAnsi="Palatino Linotype"/>
              <w:b/>
              <w:sz w:val="22"/>
              <w:szCs w:val="22"/>
              <w:lang w:val="es-ES_tradnl"/>
            </w:rPr>
          </w:pPr>
        </w:p>
      </w:tc>
      <w:tc>
        <w:tcPr>
          <w:tcW w:w="2551" w:type="dxa"/>
          <w:shd w:val="clear" w:color="auto" w:fill="auto"/>
        </w:tcPr>
        <w:p w:rsidR="00FF78D5" w:rsidRPr="00664658" w:rsidRDefault="00FF78D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FF78D5" w:rsidRPr="00DC41C8" w:rsidRDefault="007872A7" w:rsidP="007872A7">
          <w:pPr>
            <w:jc w:val="both"/>
            <w:rPr>
              <w:rFonts w:ascii="Palatino Linotype" w:hAnsi="Palatino Linotype"/>
              <w:b/>
              <w:sz w:val="22"/>
              <w:szCs w:val="22"/>
            </w:rPr>
          </w:pPr>
          <w:r>
            <w:rPr>
              <w:rFonts w:ascii="Palatino Linotype" w:hAnsi="Palatino Linotype"/>
              <w:b/>
              <w:sz w:val="22"/>
              <w:szCs w:val="22"/>
            </w:rPr>
            <w:t>Fiscalía General de Justicia del</w:t>
          </w:r>
          <w:r w:rsidR="00F37384" w:rsidRPr="00F37384">
            <w:rPr>
              <w:rFonts w:ascii="Palatino Linotype" w:hAnsi="Palatino Linotype"/>
              <w:b/>
              <w:sz w:val="22"/>
              <w:szCs w:val="22"/>
            </w:rPr>
            <w:t xml:space="preserve"> Estado de México</w:t>
          </w:r>
        </w:p>
      </w:tc>
    </w:tr>
    <w:tr w:rsidR="00FF78D5" w:rsidRPr="008F2CCC" w:rsidTr="007D506C">
      <w:trPr>
        <w:trHeight w:val="228"/>
      </w:trPr>
      <w:tc>
        <w:tcPr>
          <w:tcW w:w="3828" w:type="dxa"/>
        </w:tcPr>
        <w:p w:rsidR="00FF78D5" w:rsidRPr="008F2CCC" w:rsidRDefault="00FF78D5" w:rsidP="00070856">
          <w:pPr>
            <w:rPr>
              <w:rFonts w:ascii="Palatino Linotype" w:hAnsi="Palatino Linotype"/>
              <w:b/>
              <w:sz w:val="22"/>
              <w:szCs w:val="22"/>
              <w:lang w:val="es-ES_tradnl"/>
            </w:rPr>
          </w:pPr>
        </w:p>
      </w:tc>
      <w:tc>
        <w:tcPr>
          <w:tcW w:w="2551" w:type="dxa"/>
          <w:shd w:val="clear" w:color="auto" w:fill="auto"/>
        </w:tcPr>
        <w:p w:rsidR="00FF78D5" w:rsidRPr="00664658" w:rsidRDefault="00FF78D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FF78D5" w:rsidRPr="00664658" w:rsidRDefault="00FF78D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F78D5" w:rsidRPr="00354355" w:rsidRDefault="00FF78D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B8513C" w:rsidRDefault="00FF78D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FF78D5" w:rsidRPr="008F2CCC" w:rsidTr="00E6045D">
      <w:tc>
        <w:tcPr>
          <w:tcW w:w="3828" w:type="dxa"/>
          <w:vMerge w:val="restart"/>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F78D5" w:rsidRPr="008F2CCC" w:rsidRDefault="00375AB5" w:rsidP="00535997">
          <w:pPr>
            <w:jc w:val="both"/>
            <w:rPr>
              <w:rFonts w:ascii="Palatino Linotype" w:hAnsi="Palatino Linotype"/>
              <w:b/>
              <w:sz w:val="22"/>
              <w:szCs w:val="22"/>
              <w:lang w:val="es-ES_tradnl"/>
            </w:rPr>
          </w:pPr>
          <w:r>
            <w:rPr>
              <w:rFonts w:ascii="Palatino Linotype" w:hAnsi="Palatino Linotype"/>
              <w:b/>
              <w:sz w:val="22"/>
              <w:szCs w:val="22"/>
              <w:lang w:val="es-ES_tradnl"/>
            </w:rPr>
            <w:t>0277</w:t>
          </w:r>
          <w:r w:rsidR="00ED0EFD">
            <w:rPr>
              <w:rFonts w:ascii="Palatino Linotype" w:hAnsi="Palatino Linotype"/>
              <w:b/>
              <w:sz w:val="22"/>
              <w:szCs w:val="22"/>
              <w:lang w:val="es-ES_tradnl"/>
            </w:rPr>
            <w:t>7</w:t>
          </w:r>
          <w:r w:rsidR="00D17ECD">
            <w:rPr>
              <w:rFonts w:ascii="Palatino Linotype" w:hAnsi="Palatino Linotype"/>
              <w:b/>
              <w:sz w:val="22"/>
              <w:szCs w:val="22"/>
              <w:lang w:val="es-ES_tradnl"/>
            </w:rPr>
            <w:t>/INFOEM/IP/RR/2018</w:t>
          </w:r>
        </w:p>
      </w:tc>
    </w:tr>
    <w:tr w:rsidR="00FF78D5" w:rsidRPr="008F2CCC" w:rsidTr="003D606B">
      <w:tc>
        <w:tcPr>
          <w:tcW w:w="3828" w:type="dxa"/>
          <w:vMerge/>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F78D5" w:rsidRPr="008F2CCC" w:rsidRDefault="00422BBF" w:rsidP="00422BBF">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375AB5">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375AB5">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375AB5">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FF78D5" w:rsidRPr="008F2CCC" w:rsidTr="00E6045D">
      <w:trPr>
        <w:trHeight w:val="228"/>
      </w:trPr>
      <w:tc>
        <w:tcPr>
          <w:tcW w:w="3828" w:type="dxa"/>
          <w:vMerge/>
        </w:tcPr>
        <w:p w:rsidR="00FF78D5" w:rsidRPr="008F2CCC" w:rsidRDefault="00FF78D5" w:rsidP="00E37C88">
          <w:pPr>
            <w:rPr>
              <w:rFonts w:ascii="Palatino Linotype" w:hAnsi="Palatino Linotype"/>
              <w:b/>
              <w:sz w:val="22"/>
              <w:szCs w:val="22"/>
              <w:lang w:val="es-ES_tradnl"/>
            </w:rPr>
          </w:pPr>
        </w:p>
      </w:tc>
      <w:tc>
        <w:tcPr>
          <w:tcW w:w="2551" w:type="dxa"/>
          <w:shd w:val="clear" w:color="auto" w:fill="auto"/>
        </w:tcPr>
        <w:p w:rsidR="00FF78D5" w:rsidRPr="008F2CCC" w:rsidRDefault="00FF78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F78D5" w:rsidRPr="00DC41C8" w:rsidRDefault="00ED0EFD" w:rsidP="00741570">
          <w:pPr>
            <w:jc w:val="both"/>
            <w:rPr>
              <w:rFonts w:ascii="Palatino Linotype" w:hAnsi="Palatino Linotype"/>
              <w:b/>
              <w:sz w:val="22"/>
              <w:szCs w:val="22"/>
            </w:rPr>
          </w:pPr>
          <w:r>
            <w:rPr>
              <w:rFonts w:ascii="Palatino Linotype" w:hAnsi="Palatino Linotype"/>
              <w:b/>
              <w:sz w:val="22"/>
              <w:szCs w:val="22"/>
            </w:rPr>
            <w:t xml:space="preserve">Fiscalía General de Justicia del Estado de México </w:t>
          </w:r>
        </w:p>
      </w:tc>
    </w:tr>
    <w:tr w:rsidR="00FF78D5" w:rsidRPr="008F2CCC" w:rsidTr="00E6045D">
      <w:tc>
        <w:tcPr>
          <w:tcW w:w="3828" w:type="dxa"/>
          <w:vMerge/>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F78D5" w:rsidRPr="008F2CCC" w:rsidRDefault="00FF78D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F78D5" w:rsidRPr="00AF2340" w:rsidRDefault="00FF78D5"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17FD"/>
    <w:multiLevelType w:val="hybridMultilevel"/>
    <w:tmpl w:val="DB4EC2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3C1DDE"/>
    <w:multiLevelType w:val="hybridMultilevel"/>
    <w:tmpl w:val="5682129E"/>
    <w:lvl w:ilvl="0" w:tplc="4D96F15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19E23096"/>
    <w:multiLevelType w:val="hybridMultilevel"/>
    <w:tmpl w:val="90C095F0"/>
    <w:lvl w:ilvl="0" w:tplc="B9FA2158">
      <w:start w:val="1"/>
      <w:numFmt w:val="decimal"/>
      <w:lvlText w:val="%1."/>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D847D74"/>
    <w:multiLevelType w:val="hybridMultilevel"/>
    <w:tmpl w:val="84D45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23A6523D"/>
    <w:multiLevelType w:val="hybridMultilevel"/>
    <w:tmpl w:val="6854C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08113F"/>
    <w:multiLevelType w:val="hybridMultilevel"/>
    <w:tmpl w:val="8A58C48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2">
    <w:nsid w:val="2CC241FF"/>
    <w:multiLevelType w:val="hybridMultilevel"/>
    <w:tmpl w:val="D75A55B8"/>
    <w:lvl w:ilvl="0" w:tplc="C1623D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8">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9">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D9D6289"/>
    <w:multiLevelType w:val="hybridMultilevel"/>
    <w:tmpl w:val="32703C1C"/>
    <w:lvl w:ilvl="0" w:tplc="67664650">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2">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3">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BE31C7"/>
    <w:multiLevelType w:val="hybridMultilevel"/>
    <w:tmpl w:val="8EC82800"/>
    <w:lvl w:ilvl="0" w:tplc="8C44AA6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9">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7A4E57"/>
    <w:multiLevelType w:val="hybridMultilevel"/>
    <w:tmpl w:val="70D0345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3">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5">
    <w:nsid w:val="79795EEB"/>
    <w:multiLevelType w:val="hybridMultilevel"/>
    <w:tmpl w:val="50B0D524"/>
    <w:lvl w:ilvl="0" w:tplc="92A8D48A">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35"/>
  </w:num>
  <w:num w:numId="3">
    <w:abstractNumId w:val="31"/>
  </w:num>
  <w:num w:numId="4">
    <w:abstractNumId w:val="14"/>
  </w:num>
  <w:num w:numId="5">
    <w:abstractNumId w:val="7"/>
  </w:num>
  <w:num w:numId="6">
    <w:abstractNumId w:val="30"/>
  </w:num>
  <w:num w:numId="7">
    <w:abstractNumId w:val="33"/>
  </w:num>
  <w:num w:numId="8">
    <w:abstractNumId w:val="15"/>
  </w:num>
  <w:num w:numId="9">
    <w:abstractNumId w:val="13"/>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8"/>
  </w:num>
  <w:num w:numId="14">
    <w:abstractNumId w:val="16"/>
  </w:num>
  <w:num w:numId="15">
    <w:abstractNumId w:val="36"/>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4"/>
  </w:num>
  <w:num w:numId="19">
    <w:abstractNumId w:val="18"/>
  </w:num>
  <w:num w:numId="20">
    <w:abstractNumId w:val="27"/>
  </w:num>
  <w:num w:numId="21">
    <w:abstractNumId w:val="11"/>
  </w:num>
  <w:num w:numId="22">
    <w:abstractNumId w:val="26"/>
  </w:num>
  <w:num w:numId="23">
    <w:abstractNumId w:val="21"/>
  </w:num>
  <w:num w:numId="24">
    <w:abstractNumId w:val="17"/>
  </w:num>
  <w:num w:numId="25">
    <w:abstractNumId w:val="3"/>
  </w:num>
  <w:num w:numId="26">
    <w:abstractNumId w:val="34"/>
  </w:num>
  <w:num w:numId="27">
    <w:abstractNumId w:val="28"/>
  </w:num>
  <w:num w:numId="28">
    <w:abstractNumId w:val="23"/>
  </w:num>
  <w:num w:numId="29">
    <w:abstractNumId w:val="1"/>
  </w:num>
  <w:num w:numId="30">
    <w:abstractNumId w:val="25"/>
  </w:num>
  <w:num w:numId="31">
    <w:abstractNumId w:val="24"/>
  </w:num>
  <w:num w:numId="32">
    <w:abstractNumId w:val="5"/>
  </w:num>
  <w:num w:numId="33">
    <w:abstractNumId w:val="2"/>
  </w:num>
  <w:num w:numId="34">
    <w:abstractNumId w:val="6"/>
  </w:num>
  <w:num w:numId="35">
    <w:abstractNumId w:val="12"/>
  </w:num>
  <w:num w:numId="36">
    <w:abstractNumId w:val="32"/>
  </w:num>
  <w:num w:numId="37">
    <w:abstractNumId w:val="10"/>
  </w:num>
  <w:num w:numId="38">
    <w:abstractNumId w:val="20"/>
  </w:num>
  <w:num w:numId="39">
    <w:abstractNumId w:val="9"/>
  </w:num>
  <w:num w:numId="4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471"/>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00F"/>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43C"/>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A64"/>
    <w:rsid w:val="00150B44"/>
    <w:rsid w:val="00150BAE"/>
    <w:rsid w:val="00150CF7"/>
    <w:rsid w:val="00151C8C"/>
    <w:rsid w:val="00151EC2"/>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3F2"/>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9FF"/>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35D7"/>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6CE9"/>
    <w:rsid w:val="002C742B"/>
    <w:rsid w:val="002C783E"/>
    <w:rsid w:val="002C79B8"/>
    <w:rsid w:val="002D0ADC"/>
    <w:rsid w:val="002D1F7F"/>
    <w:rsid w:val="002D2928"/>
    <w:rsid w:val="002D2D55"/>
    <w:rsid w:val="002D2E8E"/>
    <w:rsid w:val="002D30A0"/>
    <w:rsid w:val="002D32E2"/>
    <w:rsid w:val="002D334A"/>
    <w:rsid w:val="002D4901"/>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6B33"/>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AB5"/>
    <w:rsid w:val="00375D8B"/>
    <w:rsid w:val="003760AC"/>
    <w:rsid w:val="00377100"/>
    <w:rsid w:val="0037796A"/>
    <w:rsid w:val="003801C2"/>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3CD"/>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09D6"/>
    <w:rsid w:val="003E192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9B5"/>
    <w:rsid w:val="00416281"/>
    <w:rsid w:val="00417988"/>
    <w:rsid w:val="00420F39"/>
    <w:rsid w:val="004222D4"/>
    <w:rsid w:val="00422477"/>
    <w:rsid w:val="004224F4"/>
    <w:rsid w:val="00422715"/>
    <w:rsid w:val="00422BBF"/>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314"/>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B8"/>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1A1"/>
    <w:rsid w:val="00631622"/>
    <w:rsid w:val="00631B28"/>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67C75"/>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199B"/>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63F"/>
    <w:rsid w:val="006A30E8"/>
    <w:rsid w:val="006A313B"/>
    <w:rsid w:val="006A497F"/>
    <w:rsid w:val="006A5B63"/>
    <w:rsid w:val="006A6427"/>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2B"/>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B9B"/>
    <w:rsid w:val="00754ECB"/>
    <w:rsid w:val="00755188"/>
    <w:rsid w:val="007566BA"/>
    <w:rsid w:val="00756842"/>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872A7"/>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299"/>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6A47"/>
    <w:rsid w:val="007B7F32"/>
    <w:rsid w:val="007C0CC6"/>
    <w:rsid w:val="007C13E3"/>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099"/>
    <w:rsid w:val="008978A4"/>
    <w:rsid w:val="008A040A"/>
    <w:rsid w:val="008A06A4"/>
    <w:rsid w:val="008A1390"/>
    <w:rsid w:val="008A1FD4"/>
    <w:rsid w:val="008A22C7"/>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77A"/>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732"/>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69C"/>
    <w:rsid w:val="00901F18"/>
    <w:rsid w:val="009022B6"/>
    <w:rsid w:val="00902410"/>
    <w:rsid w:val="00902A0B"/>
    <w:rsid w:val="00902CD7"/>
    <w:rsid w:val="00903B60"/>
    <w:rsid w:val="00905581"/>
    <w:rsid w:val="00905B1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BFE"/>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C5E"/>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3A8"/>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5DD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2CC"/>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883"/>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6B59"/>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5E3"/>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3E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12"/>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10F"/>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77640"/>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B1D"/>
    <w:rsid w:val="00EC298C"/>
    <w:rsid w:val="00EC2C26"/>
    <w:rsid w:val="00EC3861"/>
    <w:rsid w:val="00EC509C"/>
    <w:rsid w:val="00EC5301"/>
    <w:rsid w:val="00EC5CA8"/>
    <w:rsid w:val="00EC64B5"/>
    <w:rsid w:val="00EC715C"/>
    <w:rsid w:val="00EC761D"/>
    <w:rsid w:val="00ED0EFD"/>
    <w:rsid w:val="00ED2644"/>
    <w:rsid w:val="00ED2D9C"/>
    <w:rsid w:val="00ED360F"/>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B24"/>
    <w:rsid w:val="00EE1C12"/>
    <w:rsid w:val="00EE1C1E"/>
    <w:rsid w:val="00EE1EE0"/>
    <w:rsid w:val="00EE2AB3"/>
    <w:rsid w:val="00EE3398"/>
    <w:rsid w:val="00EE4275"/>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64A"/>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030"/>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26637034">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B1FDE-71EC-4AFD-B070-47CF9044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24</Pages>
  <Words>6489</Words>
  <Characters>35694</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2018-10-29T15:58:00Z</cp:lastPrinted>
  <dcterms:created xsi:type="dcterms:W3CDTF">2018-10-04T17:12:00Z</dcterms:created>
  <dcterms:modified xsi:type="dcterms:W3CDTF">2018-11-16T19:46:00Z</dcterms:modified>
</cp:coreProperties>
</file>